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47" w:rsidRPr="004C2107" w:rsidRDefault="00FC5447" w:rsidP="00FC5447">
      <w:pPr>
        <w:rPr>
          <w:sz w:val="24"/>
          <w:szCs w:val="24"/>
          <w:lang w:val="el-GR"/>
        </w:rPr>
      </w:pPr>
      <w:r w:rsidRPr="00184F42">
        <w:rPr>
          <w:sz w:val="24"/>
          <w:szCs w:val="24"/>
          <w:lang w:val="el-GR"/>
        </w:rPr>
        <w:t xml:space="preserve">           </w:t>
      </w:r>
      <w:r>
        <w:rPr>
          <w:noProof/>
          <w:sz w:val="24"/>
          <w:szCs w:val="24"/>
          <w:lang w:val="el-GR"/>
        </w:rPr>
        <w:drawing>
          <wp:inline distT="0" distB="0" distL="0" distR="0">
            <wp:extent cx="723900" cy="695325"/>
            <wp:effectExtent l="0" t="0" r="0" b="9525"/>
            <wp:docPr id="1" name="Εικόνα 1"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r w:rsidRPr="00184F42">
        <w:rPr>
          <w:sz w:val="24"/>
          <w:szCs w:val="24"/>
          <w:lang w:val="el-GR"/>
        </w:rPr>
        <w:t xml:space="preserve">                                                    </w:t>
      </w:r>
      <w:r w:rsidR="00B078EF">
        <w:rPr>
          <w:sz w:val="24"/>
          <w:szCs w:val="24"/>
          <w:lang w:val="el-GR"/>
        </w:rPr>
        <w:t xml:space="preserve">   </w:t>
      </w:r>
      <w:r w:rsidR="009E6D6E" w:rsidRPr="00522A82">
        <w:rPr>
          <w:sz w:val="24"/>
          <w:szCs w:val="24"/>
          <w:lang w:val="el-GR"/>
        </w:rPr>
        <w:t>13</w:t>
      </w:r>
      <w:r w:rsidR="009E6D6E">
        <w:rPr>
          <w:sz w:val="24"/>
          <w:szCs w:val="24"/>
        </w:rPr>
        <w:t>PROC</w:t>
      </w:r>
      <w:r w:rsidR="009E6D6E" w:rsidRPr="00522A82">
        <w:rPr>
          <w:sz w:val="24"/>
          <w:szCs w:val="24"/>
          <w:lang w:val="el-GR"/>
        </w:rPr>
        <w:t>000740802 2013-05-09</w:t>
      </w:r>
      <w:r w:rsidR="00B078EF">
        <w:rPr>
          <w:sz w:val="24"/>
          <w:szCs w:val="24"/>
          <w:lang w:val="el-GR"/>
        </w:rPr>
        <w:t xml:space="preserve">  </w:t>
      </w:r>
      <w:r w:rsidR="006F3DC5">
        <w:rPr>
          <w:sz w:val="24"/>
          <w:szCs w:val="24"/>
          <w:lang w:val="el-GR"/>
        </w:rPr>
        <w:t xml:space="preserve">            </w:t>
      </w:r>
    </w:p>
    <w:p w:rsidR="00FC5447" w:rsidRPr="00184F42" w:rsidRDefault="00FC5447" w:rsidP="00FC5447">
      <w:pPr>
        <w:rPr>
          <w:sz w:val="24"/>
          <w:szCs w:val="24"/>
          <w:lang w:val="el-GR"/>
        </w:rPr>
      </w:pPr>
      <w:r w:rsidRPr="00184F42">
        <w:rPr>
          <w:sz w:val="24"/>
          <w:szCs w:val="24"/>
          <w:lang w:val="el-GR"/>
        </w:rPr>
        <w:t xml:space="preserve">              </w:t>
      </w:r>
      <w:r w:rsidRPr="00184F42">
        <w:rPr>
          <w:b/>
          <w:sz w:val="24"/>
          <w:szCs w:val="24"/>
          <w:lang w:val="el-GR"/>
        </w:rPr>
        <w:t>ΛΑΡΙΣΑΣ</w:t>
      </w:r>
      <w:r w:rsidRPr="00184F42">
        <w:rPr>
          <w:sz w:val="24"/>
          <w:szCs w:val="24"/>
          <w:lang w:val="el-GR"/>
        </w:rPr>
        <w:t xml:space="preserve">                                                                   </w:t>
      </w:r>
    </w:p>
    <w:p w:rsidR="00FC5447" w:rsidRPr="00184F42" w:rsidRDefault="00FC5447" w:rsidP="00FC5447">
      <w:pPr>
        <w:rPr>
          <w:sz w:val="24"/>
          <w:szCs w:val="24"/>
          <w:lang w:val="el-GR"/>
        </w:rPr>
      </w:pPr>
      <w:r w:rsidRPr="00184F42">
        <w:rPr>
          <w:sz w:val="24"/>
          <w:szCs w:val="24"/>
          <w:lang w:val="el-GR"/>
        </w:rPr>
        <w:t xml:space="preserve">ΤΕΧΝΟΛΟΓΙΚΟ ΕΚΠΑΙΔΕΥΤΙΚΟ                                   </w:t>
      </w:r>
      <w:r w:rsidR="00735E0C">
        <w:rPr>
          <w:sz w:val="24"/>
          <w:szCs w:val="24"/>
          <w:lang w:val="el-GR"/>
        </w:rPr>
        <w:t>ΑΔΑ:ΒΕΝΓ46914Κ-5ΛΞ</w:t>
      </w:r>
    </w:p>
    <w:p w:rsidR="00FC5447" w:rsidRPr="00184F42" w:rsidRDefault="00FC5447" w:rsidP="00FC5447">
      <w:pPr>
        <w:rPr>
          <w:sz w:val="24"/>
          <w:szCs w:val="24"/>
          <w:lang w:val="el-GR"/>
        </w:rPr>
      </w:pPr>
      <w:r w:rsidRPr="00184F42">
        <w:rPr>
          <w:sz w:val="24"/>
          <w:szCs w:val="24"/>
          <w:lang w:val="el-GR"/>
        </w:rPr>
        <w:t xml:space="preserve">              ΙΔΡΥΜΑ                                                                                           </w:t>
      </w:r>
    </w:p>
    <w:p w:rsidR="00FC5447" w:rsidRPr="00184F42" w:rsidRDefault="00FC5447" w:rsidP="00FC5447">
      <w:pPr>
        <w:rPr>
          <w:sz w:val="24"/>
          <w:szCs w:val="24"/>
          <w:lang w:val="el-GR"/>
        </w:rPr>
      </w:pPr>
      <w:r w:rsidRPr="00184F42">
        <w:rPr>
          <w:sz w:val="24"/>
          <w:szCs w:val="24"/>
          <w:lang w:val="el-GR"/>
        </w:rPr>
        <w:tab/>
      </w:r>
      <w:r w:rsidRPr="00184F42">
        <w:rPr>
          <w:sz w:val="24"/>
          <w:szCs w:val="24"/>
          <w:lang w:val="el-GR"/>
        </w:rPr>
        <w:tab/>
      </w:r>
      <w:r w:rsidRPr="00184F42">
        <w:rPr>
          <w:sz w:val="24"/>
          <w:szCs w:val="24"/>
          <w:lang w:val="el-GR"/>
        </w:rPr>
        <w:tab/>
      </w:r>
      <w:r w:rsidRPr="00184F42">
        <w:rPr>
          <w:sz w:val="24"/>
          <w:szCs w:val="24"/>
          <w:lang w:val="el-GR"/>
        </w:rPr>
        <w:tab/>
      </w:r>
      <w:r w:rsidRPr="00184F42">
        <w:rPr>
          <w:sz w:val="24"/>
          <w:szCs w:val="24"/>
          <w:lang w:val="el-GR"/>
        </w:rPr>
        <w:tab/>
      </w:r>
      <w:r w:rsidRPr="00184F42">
        <w:rPr>
          <w:sz w:val="24"/>
          <w:szCs w:val="24"/>
          <w:lang w:val="el-GR"/>
        </w:rPr>
        <w:tab/>
      </w:r>
      <w:r w:rsidRPr="00184F42">
        <w:rPr>
          <w:sz w:val="24"/>
          <w:szCs w:val="24"/>
          <w:lang w:val="el-GR"/>
        </w:rPr>
        <w:tab/>
        <w:t xml:space="preserve">             </w:t>
      </w:r>
    </w:p>
    <w:p w:rsidR="00FC5447" w:rsidRPr="00184F42" w:rsidRDefault="00FC5447" w:rsidP="00FC5447">
      <w:pPr>
        <w:rPr>
          <w:sz w:val="24"/>
          <w:szCs w:val="24"/>
          <w:lang w:val="el-GR"/>
        </w:rPr>
      </w:pPr>
    </w:p>
    <w:p w:rsidR="00FC5447" w:rsidRPr="00184F42" w:rsidRDefault="00AF50C8" w:rsidP="00FC5447">
      <w:pPr>
        <w:jc w:val="center"/>
        <w:rPr>
          <w:b/>
          <w:sz w:val="24"/>
          <w:szCs w:val="24"/>
          <w:lang w:val="el-GR"/>
        </w:rPr>
      </w:pPr>
      <w:r>
        <w:rPr>
          <w:b/>
          <w:sz w:val="24"/>
          <w:szCs w:val="24"/>
          <w:lang w:val="el-GR"/>
        </w:rPr>
        <w:t>ΠΡΟΚΗΡΥΞΗ ΑΝΟΙΚΤΟΥ ΔΗΜΟΣΙΟΥ</w:t>
      </w:r>
      <w:r w:rsidR="00FC5447">
        <w:rPr>
          <w:b/>
          <w:sz w:val="24"/>
          <w:szCs w:val="24"/>
          <w:lang w:val="el-GR"/>
        </w:rPr>
        <w:t xml:space="preserve"> </w:t>
      </w:r>
      <w:r w:rsidR="00FC5447" w:rsidRPr="00184F42">
        <w:rPr>
          <w:b/>
          <w:sz w:val="24"/>
          <w:szCs w:val="24"/>
          <w:lang w:val="el-GR"/>
        </w:rPr>
        <w:t>ΔΙΑΓΩΝΙΣΜΟΥ</w:t>
      </w:r>
    </w:p>
    <w:p w:rsidR="00FC5447" w:rsidRPr="00184F42" w:rsidRDefault="00FC5447" w:rsidP="00FC5447">
      <w:pPr>
        <w:rPr>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172"/>
        <w:gridCol w:w="2688"/>
        <w:gridCol w:w="1574"/>
      </w:tblGrid>
      <w:tr w:rsidR="00FC5447" w:rsidRPr="00C454CA" w:rsidTr="00D9270C">
        <w:tc>
          <w:tcPr>
            <w:tcW w:w="2118" w:type="dxa"/>
            <w:shd w:val="clear" w:color="auto" w:fill="C0C0C0"/>
          </w:tcPr>
          <w:p w:rsidR="00FC5447" w:rsidRPr="00C454CA" w:rsidRDefault="00FC5447" w:rsidP="00611642">
            <w:pPr>
              <w:rPr>
                <w:b/>
                <w:sz w:val="24"/>
                <w:szCs w:val="24"/>
              </w:rPr>
            </w:pPr>
            <w:r w:rsidRPr="00C454CA">
              <w:rPr>
                <w:b/>
                <w:sz w:val="24"/>
                <w:szCs w:val="24"/>
              </w:rPr>
              <w:t xml:space="preserve">ΤΑΧ. Δ/ΝΣΗ </w:t>
            </w:r>
          </w:p>
        </w:tc>
        <w:tc>
          <w:tcPr>
            <w:tcW w:w="2172" w:type="dxa"/>
          </w:tcPr>
          <w:p w:rsidR="00FC5447" w:rsidRPr="00C454CA" w:rsidRDefault="00FC5447" w:rsidP="00611642">
            <w:pPr>
              <w:rPr>
                <w:b/>
                <w:sz w:val="24"/>
                <w:szCs w:val="24"/>
              </w:rPr>
            </w:pPr>
            <w:proofErr w:type="spellStart"/>
            <w:r w:rsidRPr="00C454CA">
              <w:rPr>
                <w:b/>
                <w:sz w:val="24"/>
                <w:szCs w:val="24"/>
              </w:rPr>
              <w:t>Περιφερι</w:t>
            </w:r>
            <w:proofErr w:type="spellEnd"/>
            <w:r w:rsidRPr="00C454CA">
              <w:rPr>
                <w:b/>
                <w:sz w:val="24"/>
                <w:szCs w:val="24"/>
              </w:rPr>
              <w:t xml:space="preserve">ακή  </w:t>
            </w:r>
            <w:proofErr w:type="spellStart"/>
            <w:r w:rsidRPr="00C454CA">
              <w:rPr>
                <w:b/>
                <w:sz w:val="24"/>
                <w:szCs w:val="24"/>
              </w:rPr>
              <w:t>οδός</w:t>
            </w:r>
            <w:proofErr w:type="spellEnd"/>
            <w:r w:rsidRPr="00C454CA">
              <w:rPr>
                <w:b/>
                <w:sz w:val="24"/>
                <w:szCs w:val="24"/>
              </w:rPr>
              <w:t xml:space="preserve">  </w:t>
            </w:r>
            <w:proofErr w:type="spellStart"/>
            <w:r w:rsidRPr="00C454CA">
              <w:rPr>
                <w:b/>
                <w:sz w:val="24"/>
                <w:szCs w:val="24"/>
              </w:rPr>
              <w:t>Τρικάλων</w:t>
            </w:r>
            <w:proofErr w:type="spellEnd"/>
            <w:r w:rsidRPr="00C454CA">
              <w:rPr>
                <w:b/>
                <w:sz w:val="24"/>
                <w:szCs w:val="24"/>
              </w:rPr>
              <w:t xml:space="preserve"> </w:t>
            </w:r>
          </w:p>
        </w:tc>
        <w:tc>
          <w:tcPr>
            <w:tcW w:w="2688" w:type="dxa"/>
            <w:shd w:val="clear" w:color="auto" w:fill="C0C0C0"/>
          </w:tcPr>
          <w:p w:rsidR="00FC5447" w:rsidRPr="00C454CA" w:rsidRDefault="00FC5447" w:rsidP="00611642">
            <w:pPr>
              <w:rPr>
                <w:b/>
                <w:sz w:val="24"/>
                <w:szCs w:val="24"/>
              </w:rPr>
            </w:pPr>
            <w:r w:rsidRPr="00C454CA">
              <w:rPr>
                <w:b/>
                <w:sz w:val="24"/>
                <w:szCs w:val="24"/>
              </w:rPr>
              <w:t xml:space="preserve">ΑΡΙΘΜΟΣ ΔΙΑΚΗΡΥΞΗΣ </w:t>
            </w:r>
          </w:p>
        </w:tc>
        <w:tc>
          <w:tcPr>
            <w:tcW w:w="1574" w:type="dxa"/>
          </w:tcPr>
          <w:p w:rsidR="00FC5447" w:rsidRPr="00CD4257" w:rsidRDefault="00FC5447" w:rsidP="00611642">
            <w:pPr>
              <w:rPr>
                <w:b/>
                <w:sz w:val="24"/>
                <w:szCs w:val="24"/>
              </w:rPr>
            </w:pPr>
            <w:r w:rsidRPr="00C454CA">
              <w:rPr>
                <w:b/>
                <w:sz w:val="24"/>
                <w:szCs w:val="24"/>
                <w:lang w:val="el-GR"/>
              </w:rPr>
              <w:t xml:space="preserve">    </w:t>
            </w:r>
            <w:r w:rsidR="006F3DC5">
              <w:rPr>
                <w:b/>
                <w:sz w:val="24"/>
                <w:szCs w:val="24"/>
              </w:rPr>
              <w:t>5/2013</w:t>
            </w:r>
          </w:p>
        </w:tc>
      </w:tr>
      <w:tr w:rsidR="00FC5447" w:rsidRPr="00CD0CF6" w:rsidTr="00D9270C">
        <w:tc>
          <w:tcPr>
            <w:tcW w:w="2118" w:type="dxa"/>
            <w:shd w:val="clear" w:color="auto" w:fill="C0C0C0"/>
          </w:tcPr>
          <w:p w:rsidR="00FC5447" w:rsidRPr="00C454CA" w:rsidRDefault="00FC5447" w:rsidP="00611642">
            <w:pPr>
              <w:rPr>
                <w:b/>
                <w:sz w:val="24"/>
                <w:szCs w:val="24"/>
              </w:rPr>
            </w:pPr>
            <w:r w:rsidRPr="00C454CA">
              <w:rPr>
                <w:b/>
                <w:sz w:val="24"/>
                <w:szCs w:val="24"/>
              </w:rPr>
              <w:t xml:space="preserve">ΠΛΗΡΟΦΟΡΙΕΣ: </w:t>
            </w:r>
          </w:p>
          <w:p w:rsidR="00FC5447" w:rsidRPr="00C454CA" w:rsidRDefault="00FC5447" w:rsidP="00611642">
            <w:pPr>
              <w:rPr>
                <w:b/>
                <w:sz w:val="24"/>
                <w:szCs w:val="24"/>
              </w:rPr>
            </w:pPr>
          </w:p>
        </w:tc>
        <w:tc>
          <w:tcPr>
            <w:tcW w:w="2172" w:type="dxa"/>
          </w:tcPr>
          <w:p w:rsidR="00FC5447" w:rsidRPr="00CD0CF6" w:rsidRDefault="00FC5447" w:rsidP="00611642">
            <w:pPr>
              <w:rPr>
                <w:b/>
                <w:sz w:val="24"/>
                <w:szCs w:val="24"/>
                <w:lang w:val="el-GR"/>
              </w:rPr>
            </w:pPr>
            <w:r>
              <w:rPr>
                <w:b/>
                <w:sz w:val="24"/>
                <w:szCs w:val="24"/>
              </w:rPr>
              <w:t xml:space="preserve"> A.M</w:t>
            </w:r>
            <w:proofErr w:type="spellStart"/>
            <w:r>
              <w:rPr>
                <w:b/>
                <w:sz w:val="24"/>
                <w:szCs w:val="24"/>
                <w:lang w:val="el-GR"/>
              </w:rPr>
              <w:t>πούτλα</w:t>
            </w:r>
            <w:proofErr w:type="spellEnd"/>
            <w:r w:rsidRPr="00CD0CF6">
              <w:rPr>
                <w:b/>
                <w:sz w:val="24"/>
                <w:szCs w:val="24"/>
                <w:lang w:val="el-GR"/>
              </w:rPr>
              <w:t xml:space="preserve"> </w:t>
            </w:r>
          </w:p>
          <w:p w:rsidR="00FC5447" w:rsidRPr="005F520D" w:rsidRDefault="005F520D" w:rsidP="00611642">
            <w:pPr>
              <w:rPr>
                <w:b/>
                <w:sz w:val="24"/>
                <w:szCs w:val="24"/>
                <w:lang w:val="el-GR"/>
              </w:rPr>
            </w:pPr>
            <w:r>
              <w:rPr>
                <w:b/>
                <w:sz w:val="24"/>
                <w:szCs w:val="24"/>
                <w:lang w:val="el-GR"/>
              </w:rPr>
              <w:t xml:space="preserve"> </w:t>
            </w:r>
            <w:proofErr w:type="spellStart"/>
            <w:r>
              <w:rPr>
                <w:b/>
                <w:sz w:val="24"/>
                <w:szCs w:val="24"/>
                <w:lang w:val="el-GR"/>
              </w:rPr>
              <w:t>Φ.Μακκός</w:t>
            </w:r>
            <w:proofErr w:type="spellEnd"/>
          </w:p>
        </w:tc>
        <w:tc>
          <w:tcPr>
            <w:tcW w:w="2688" w:type="dxa"/>
            <w:shd w:val="clear" w:color="auto" w:fill="C0C0C0"/>
          </w:tcPr>
          <w:p w:rsidR="00FC5447" w:rsidRPr="00CD0CF6" w:rsidRDefault="00FC5447" w:rsidP="00611642">
            <w:pPr>
              <w:rPr>
                <w:b/>
                <w:sz w:val="24"/>
                <w:szCs w:val="24"/>
                <w:lang w:val="el-GR"/>
              </w:rPr>
            </w:pPr>
            <w:r w:rsidRPr="00CD0CF6">
              <w:rPr>
                <w:b/>
                <w:sz w:val="24"/>
                <w:szCs w:val="24"/>
                <w:lang w:val="el-GR"/>
              </w:rPr>
              <w:t xml:space="preserve">ΗΜΕΡΟΜΗΝΙΑ </w:t>
            </w:r>
          </w:p>
        </w:tc>
        <w:tc>
          <w:tcPr>
            <w:tcW w:w="1574" w:type="dxa"/>
          </w:tcPr>
          <w:p w:rsidR="00FC5447" w:rsidRPr="006F3DC5" w:rsidRDefault="00862925" w:rsidP="00611642">
            <w:pPr>
              <w:rPr>
                <w:b/>
                <w:sz w:val="24"/>
                <w:szCs w:val="24"/>
              </w:rPr>
            </w:pPr>
            <w:r>
              <w:rPr>
                <w:b/>
                <w:sz w:val="24"/>
                <w:szCs w:val="24"/>
              </w:rPr>
              <w:t>26-04-2013</w:t>
            </w:r>
          </w:p>
        </w:tc>
      </w:tr>
      <w:tr w:rsidR="00FC5447" w:rsidRPr="00CD0CF6" w:rsidTr="00D9270C">
        <w:tc>
          <w:tcPr>
            <w:tcW w:w="2118" w:type="dxa"/>
            <w:shd w:val="clear" w:color="auto" w:fill="C0C0C0"/>
          </w:tcPr>
          <w:p w:rsidR="00FC5447" w:rsidRPr="00CD0CF6" w:rsidRDefault="00FC5447" w:rsidP="00611642">
            <w:pPr>
              <w:rPr>
                <w:b/>
                <w:sz w:val="24"/>
                <w:szCs w:val="24"/>
                <w:lang w:val="el-GR"/>
              </w:rPr>
            </w:pPr>
            <w:r w:rsidRPr="00CD0CF6">
              <w:rPr>
                <w:b/>
                <w:sz w:val="24"/>
                <w:szCs w:val="24"/>
                <w:lang w:val="el-GR"/>
              </w:rPr>
              <w:t>ΤΗΛΕΦΩΝΑ :</w:t>
            </w:r>
          </w:p>
        </w:tc>
        <w:tc>
          <w:tcPr>
            <w:tcW w:w="2172" w:type="dxa"/>
          </w:tcPr>
          <w:p w:rsidR="00FC5447" w:rsidRPr="00CD0CF6" w:rsidRDefault="00FC5447" w:rsidP="00611642">
            <w:pPr>
              <w:rPr>
                <w:b/>
                <w:sz w:val="24"/>
                <w:szCs w:val="24"/>
                <w:lang w:val="el-GR"/>
              </w:rPr>
            </w:pPr>
            <w:r w:rsidRPr="00CD0CF6">
              <w:rPr>
                <w:b/>
                <w:sz w:val="24"/>
                <w:szCs w:val="24"/>
                <w:lang w:val="el-GR"/>
              </w:rPr>
              <w:t>[2410]-68440</w:t>
            </w:r>
            <w:r>
              <w:rPr>
                <w:b/>
                <w:sz w:val="24"/>
                <w:szCs w:val="24"/>
                <w:lang w:val="el-GR"/>
              </w:rPr>
              <w:t>5</w:t>
            </w:r>
            <w:r w:rsidRPr="00CD0CF6">
              <w:rPr>
                <w:b/>
                <w:sz w:val="24"/>
                <w:szCs w:val="24"/>
                <w:lang w:val="el-GR"/>
              </w:rPr>
              <w:t>,68440</w:t>
            </w:r>
            <w:r>
              <w:rPr>
                <w:b/>
                <w:sz w:val="24"/>
                <w:szCs w:val="24"/>
                <w:lang w:val="el-GR"/>
              </w:rPr>
              <w:t>6</w:t>
            </w:r>
            <w:r w:rsidRPr="00CD0CF6">
              <w:rPr>
                <w:b/>
                <w:sz w:val="24"/>
                <w:szCs w:val="24"/>
                <w:lang w:val="el-GR"/>
              </w:rPr>
              <w:t xml:space="preserve"> </w:t>
            </w:r>
          </w:p>
        </w:tc>
        <w:tc>
          <w:tcPr>
            <w:tcW w:w="2688" w:type="dxa"/>
            <w:shd w:val="clear" w:color="auto" w:fill="C0C0C0"/>
          </w:tcPr>
          <w:p w:rsidR="00FC5447" w:rsidRPr="00CD0CF6" w:rsidRDefault="00FC5447" w:rsidP="00611642">
            <w:pPr>
              <w:rPr>
                <w:b/>
                <w:sz w:val="24"/>
                <w:szCs w:val="24"/>
                <w:lang w:val="el-GR"/>
              </w:rPr>
            </w:pPr>
            <w:r w:rsidRPr="00CD0CF6">
              <w:rPr>
                <w:b/>
                <w:sz w:val="24"/>
                <w:szCs w:val="24"/>
                <w:lang w:val="el-GR"/>
              </w:rPr>
              <w:t xml:space="preserve">ΑΡΙΘΜΟΣ ΠΡΩΤΟΚΟΛΛΟΥ </w:t>
            </w:r>
          </w:p>
        </w:tc>
        <w:tc>
          <w:tcPr>
            <w:tcW w:w="1574" w:type="dxa"/>
          </w:tcPr>
          <w:p w:rsidR="00FC5447" w:rsidRPr="00862925" w:rsidRDefault="00FC5447" w:rsidP="00611642">
            <w:pPr>
              <w:rPr>
                <w:b/>
                <w:sz w:val="24"/>
                <w:szCs w:val="24"/>
              </w:rPr>
            </w:pPr>
            <w:r>
              <w:rPr>
                <w:b/>
                <w:sz w:val="24"/>
                <w:szCs w:val="24"/>
                <w:lang w:val="el-GR"/>
              </w:rPr>
              <w:t xml:space="preserve"> </w:t>
            </w:r>
            <w:r w:rsidR="00862925">
              <w:rPr>
                <w:b/>
                <w:sz w:val="24"/>
                <w:szCs w:val="24"/>
              </w:rPr>
              <w:t>2622</w:t>
            </w:r>
          </w:p>
        </w:tc>
      </w:tr>
      <w:tr w:rsidR="00FC5447" w:rsidRPr="00CD0CF6" w:rsidTr="00D9270C">
        <w:tc>
          <w:tcPr>
            <w:tcW w:w="2118" w:type="dxa"/>
            <w:shd w:val="clear" w:color="auto" w:fill="C0C0C0"/>
          </w:tcPr>
          <w:p w:rsidR="00FC5447" w:rsidRPr="00CD0CF6" w:rsidRDefault="00FC5447" w:rsidP="00611642">
            <w:pPr>
              <w:rPr>
                <w:b/>
                <w:sz w:val="24"/>
                <w:szCs w:val="24"/>
                <w:lang w:val="el-GR"/>
              </w:rPr>
            </w:pPr>
            <w:r w:rsidRPr="00C454CA">
              <w:rPr>
                <w:b/>
                <w:sz w:val="24"/>
                <w:szCs w:val="24"/>
              </w:rPr>
              <w:t>FAX</w:t>
            </w:r>
            <w:r w:rsidRPr="00CD0CF6">
              <w:rPr>
                <w:b/>
                <w:sz w:val="24"/>
                <w:szCs w:val="24"/>
                <w:lang w:val="el-GR"/>
              </w:rPr>
              <w:t>:</w:t>
            </w:r>
          </w:p>
          <w:p w:rsidR="00FC5447" w:rsidRPr="00CD0CF6" w:rsidRDefault="00FC5447" w:rsidP="00611642">
            <w:pPr>
              <w:rPr>
                <w:b/>
                <w:sz w:val="24"/>
                <w:szCs w:val="24"/>
                <w:lang w:val="el-GR"/>
              </w:rPr>
            </w:pPr>
          </w:p>
        </w:tc>
        <w:tc>
          <w:tcPr>
            <w:tcW w:w="2172" w:type="dxa"/>
          </w:tcPr>
          <w:p w:rsidR="00FC5447" w:rsidRPr="00CD0CF6" w:rsidRDefault="00FC5447" w:rsidP="00611642">
            <w:pPr>
              <w:rPr>
                <w:b/>
                <w:sz w:val="24"/>
                <w:szCs w:val="24"/>
                <w:lang w:val="el-GR"/>
              </w:rPr>
            </w:pPr>
            <w:r>
              <w:rPr>
                <w:b/>
                <w:sz w:val="24"/>
                <w:szCs w:val="24"/>
                <w:lang w:val="el-GR"/>
              </w:rPr>
              <w:t>2410-610869</w:t>
            </w:r>
          </w:p>
        </w:tc>
        <w:tc>
          <w:tcPr>
            <w:tcW w:w="2688" w:type="dxa"/>
            <w:shd w:val="clear" w:color="auto" w:fill="C0C0C0"/>
          </w:tcPr>
          <w:p w:rsidR="00FC5447" w:rsidRPr="00CD0CF6" w:rsidRDefault="00FC5447" w:rsidP="00611642">
            <w:pPr>
              <w:rPr>
                <w:b/>
                <w:sz w:val="24"/>
                <w:szCs w:val="24"/>
                <w:lang w:val="el-GR"/>
              </w:rPr>
            </w:pPr>
          </w:p>
        </w:tc>
        <w:tc>
          <w:tcPr>
            <w:tcW w:w="1574" w:type="dxa"/>
          </w:tcPr>
          <w:p w:rsidR="00FC5447" w:rsidRPr="00CD0CF6" w:rsidRDefault="00FC5447" w:rsidP="00611642">
            <w:pPr>
              <w:rPr>
                <w:b/>
                <w:sz w:val="24"/>
                <w:szCs w:val="24"/>
                <w:lang w:val="el-GR"/>
              </w:rPr>
            </w:pPr>
          </w:p>
        </w:tc>
      </w:tr>
      <w:tr w:rsidR="00FC5447" w:rsidRPr="00C454CA" w:rsidTr="00D9270C">
        <w:tc>
          <w:tcPr>
            <w:tcW w:w="2118" w:type="dxa"/>
            <w:shd w:val="clear" w:color="auto" w:fill="C0C0C0"/>
          </w:tcPr>
          <w:p w:rsidR="00FC5447" w:rsidRPr="00CD0CF6" w:rsidRDefault="00FC5447" w:rsidP="00611642">
            <w:pPr>
              <w:rPr>
                <w:b/>
                <w:sz w:val="24"/>
                <w:szCs w:val="24"/>
                <w:lang w:val="el-GR"/>
              </w:rPr>
            </w:pPr>
            <w:r w:rsidRPr="00CD0CF6">
              <w:rPr>
                <w:b/>
                <w:sz w:val="24"/>
                <w:szCs w:val="24"/>
                <w:lang w:val="el-GR"/>
              </w:rPr>
              <w:t xml:space="preserve">ΤΑΧ.ΚΩΔΙΚΑΣ: </w:t>
            </w:r>
          </w:p>
          <w:p w:rsidR="00FC5447" w:rsidRPr="00CD0CF6" w:rsidRDefault="00FC5447" w:rsidP="00611642">
            <w:pPr>
              <w:rPr>
                <w:b/>
                <w:sz w:val="24"/>
                <w:szCs w:val="24"/>
                <w:lang w:val="el-GR"/>
              </w:rPr>
            </w:pPr>
          </w:p>
        </w:tc>
        <w:tc>
          <w:tcPr>
            <w:tcW w:w="2172" w:type="dxa"/>
          </w:tcPr>
          <w:p w:rsidR="00FC5447" w:rsidRPr="00CD0CF6" w:rsidRDefault="00FC5447" w:rsidP="00611642">
            <w:pPr>
              <w:rPr>
                <w:b/>
                <w:sz w:val="24"/>
                <w:szCs w:val="24"/>
                <w:lang w:val="el-GR"/>
              </w:rPr>
            </w:pPr>
            <w:r w:rsidRPr="00CD0CF6">
              <w:rPr>
                <w:b/>
                <w:sz w:val="24"/>
                <w:szCs w:val="24"/>
                <w:lang w:val="el-GR"/>
              </w:rPr>
              <w:t xml:space="preserve">41110 –Λάρισα </w:t>
            </w:r>
          </w:p>
        </w:tc>
        <w:tc>
          <w:tcPr>
            <w:tcW w:w="2688" w:type="dxa"/>
            <w:shd w:val="clear" w:color="auto" w:fill="C0C0C0"/>
          </w:tcPr>
          <w:p w:rsidR="00FC5447" w:rsidRPr="00C454CA" w:rsidRDefault="00FC5447" w:rsidP="00611642">
            <w:pPr>
              <w:rPr>
                <w:b/>
                <w:sz w:val="24"/>
                <w:szCs w:val="24"/>
                <w:lang w:val="el-GR"/>
              </w:rPr>
            </w:pPr>
            <w:r w:rsidRPr="00C454CA">
              <w:rPr>
                <w:b/>
                <w:sz w:val="24"/>
                <w:szCs w:val="24"/>
                <w:lang w:val="el-GR"/>
              </w:rPr>
              <w:t>ΗΜΕΡΟΜΗΝΙΑ ΔΗΜΟΣΙΕΥΣΗΣ  1.ΕΘΝΙΚΟ ΤΥΠΟΓΡΑΦΕΙΟ</w:t>
            </w:r>
          </w:p>
          <w:p w:rsidR="00FC5447" w:rsidRPr="00C454CA" w:rsidRDefault="00FC5447" w:rsidP="00611642">
            <w:pPr>
              <w:rPr>
                <w:b/>
                <w:sz w:val="24"/>
                <w:szCs w:val="24"/>
                <w:lang w:val="el-GR"/>
              </w:rPr>
            </w:pPr>
            <w:r w:rsidRPr="00C454CA">
              <w:rPr>
                <w:b/>
                <w:sz w:val="24"/>
                <w:szCs w:val="24"/>
                <w:lang w:val="el-GR"/>
              </w:rPr>
              <w:t xml:space="preserve">2. ΕΛΛΗΝΙΚΟ ΤΥΠΟ </w:t>
            </w:r>
          </w:p>
          <w:p w:rsidR="00FC5447" w:rsidRPr="00C454CA" w:rsidRDefault="00FC5447" w:rsidP="00611642">
            <w:pPr>
              <w:rPr>
                <w:b/>
                <w:sz w:val="24"/>
                <w:szCs w:val="24"/>
                <w:lang w:val="el-GR"/>
              </w:rPr>
            </w:pPr>
          </w:p>
        </w:tc>
        <w:tc>
          <w:tcPr>
            <w:tcW w:w="1574" w:type="dxa"/>
          </w:tcPr>
          <w:p w:rsidR="00FC5447" w:rsidRPr="00C454CA" w:rsidRDefault="00FC5447" w:rsidP="00611642">
            <w:pPr>
              <w:rPr>
                <w:b/>
                <w:sz w:val="24"/>
                <w:szCs w:val="24"/>
                <w:lang w:val="el-GR"/>
              </w:rPr>
            </w:pPr>
          </w:p>
          <w:p w:rsidR="00FC5447" w:rsidRPr="00C454CA" w:rsidRDefault="00FC5447" w:rsidP="00611642">
            <w:pPr>
              <w:rPr>
                <w:b/>
                <w:sz w:val="24"/>
                <w:szCs w:val="24"/>
                <w:lang w:val="el-GR"/>
              </w:rPr>
            </w:pPr>
          </w:p>
          <w:p w:rsidR="00FC5447" w:rsidRDefault="00490B4A" w:rsidP="00611642">
            <w:pPr>
              <w:rPr>
                <w:b/>
                <w:sz w:val="24"/>
                <w:szCs w:val="24"/>
              </w:rPr>
            </w:pPr>
            <w:r>
              <w:rPr>
                <w:b/>
                <w:sz w:val="24"/>
                <w:szCs w:val="24"/>
              </w:rPr>
              <w:t>03-05</w:t>
            </w:r>
            <w:r w:rsidR="006F3DC5">
              <w:rPr>
                <w:b/>
                <w:sz w:val="24"/>
                <w:szCs w:val="24"/>
              </w:rPr>
              <w:t>-2013</w:t>
            </w:r>
          </w:p>
          <w:p w:rsidR="008679C2" w:rsidRPr="00CD4257" w:rsidRDefault="008679C2" w:rsidP="00611642">
            <w:pPr>
              <w:rPr>
                <w:b/>
                <w:sz w:val="24"/>
                <w:szCs w:val="24"/>
              </w:rPr>
            </w:pPr>
          </w:p>
          <w:p w:rsidR="00FC5447" w:rsidRPr="00C454CA" w:rsidRDefault="00FC5447" w:rsidP="00611642">
            <w:pPr>
              <w:rPr>
                <w:b/>
                <w:sz w:val="24"/>
                <w:szCs w:val="24"/>
                <w:lang w:val="el-GR"/>
              </w:rPr>
            </w:pPr>
          </w:p>
          <w:p w:rsidR="00FC5447" w:rsidRPr="00C454CA" w:rsidRDefault="00490B4A" w:rsidP="00611642">
            <w:pPr>
              <w:rPr>
                <w:b/>
                <w:sz w:val="24"/>
                <w:szCs w:val="24"/>
                <w:lang w:val="el-GR"/>
              </w:rPr>
            </w:pPr>
            <w:r>
              <w:rPr>
                <w:b/>
                <w:sz w:val="24"/>
                <w:szCs w:val="24"/>
              </w:rPr>
              <w:t>03-05</w:t>
            </w:r>
            <w:r w:rsidR="006F3DC5">
              <w:rPr>
                <w:b/>
                <w:sz w:val="24"/>
                <w:szCs w:val="24"/>
              </w:rPr>
              <w:t>-2013</w:t>
            </w:r>
            <w:r w:rsidR="00FC5447">
              <w:rPr>
                <w:b/>
                <w:sz w:val="24"/>
                <w:szCs w:val="24"/>
                <w:lang w:val="el-GR"/>
              </w:rPr>
              <w:t xml:space="preserve"> </w:t>
            </w:r>
            <w:r w:rsidR="00FC5447" w:rsidRPr="00C454CA">
              <w:rPr>
                <w:b/>
                <w:sz w:val="24"/>
                <w:szCs w:val="24"/>
                <w:lang w:val="el-GR"/>
              </w:rPr>
              <w:t xml:space="preserve"> </w:t>
            </w:r>
          </w:p>
        </w:tc>
      </w:tr>
      <w:tr w:rsidR="00FC5447" w:rsidRPr="00C454CA" w:rsidTr="00D9270C">
        <w:tc>
          <w:tcPr>
            <w:tcW w:w="2118" w:type="dxa"/>
            <w:shd w:val="clear" w:color="auto" w:fill="C0C0C0"/>
          </w:tcPr>
          <w:p w:rsidR="00FC5447" w:rsidRPr="00C454CA" w:rsidRDefault="00FC5447" w:rsidP="00611642">
            <w:pPr>
              <w:rPr>
                <w:b/>
                <w:sz w:val="24"/>
                <w:szCs w:val="24"/>
                <w:lang w:val="el-GR"/>
              </w:rPr>
            </w:pPr>
          </w:p>
        </w:tc>
        <w:tc>
          <w:tcPr>
            <w:tcW w:w="2172" w:type="dxa"/>
          </w:tcPr>
          <w:p w:rsidR="00FC5447" w:rsidRPr="00C454CA" w:rsidRDefault="00FC5447" w:rsidP="00611642">
            <w:pPr>
              <w:rPr>
                <w:b/>
                <w:sz w:val="24"/>
                <w:szCs w:val="24"/>
                <w:lang w:val="el-GR"/>
              </w:rPr>
            </w:pPr>
          </w:p>
        </w:tc>
        <w:tc>
          <w:tcPr>
            <w:tcW w:w="2688" w:type="dxa"/>
            <w:shd w:val="clear" w:color="auto" w:fill="C0C0C0"/>
          </w:tcPr>
          <w:p w:rsidR="00FC5447" w:rsidRPr="00C454CA" w:rsidRDefault="00FC5447" w:rsidP="00611642">
            <w:pPr>
              <w:rPr>
                <w:b/>
                <w:sz w:val="24"/>
                <w:szCs w:val="24"/>
                <w:lang w:val="el-GR"/>
              </w:rPr>
            </w:pPr>
          </w:p>
        </w:tc>
        <w:tc>
          <w:tcPr>
            <w:tcW w:w="1574" w:type="dxa"/>
          </w:tcPr>
          <w:p w:rsidR="00FC5447" w:rsidRPr="00C454CA" w:rsidRDefault="00FC5447" w:rsidP="00611642">
            <w:pPr>
              <w:rPr>
                <w:b/>
                <w:sz w:val="24"/>
                <w:szCs w:val="24"/>
                <w:lang w:val="el-GR"/>
              </w:rPr>
            </w:pPr>
          </w:p>
        </w:tc>
      </w:tr>
    </w:tbl>
    <w:p w:rsidR="00FC5447" w:rsidRPr="00184F42" w:rsidRDefault="00FC5447" w:rsidP="00FC5447">
      <w:pPr>
        <w:rPr>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FC5447" w:rsidRPr="00C454CA" w:rsidTr="00611642">
        <w:tc>
          <w:tcPr>
            <w:tcW w:w="2840" w:type="dxa"/>
          </w:tcPr>
          <w:p w:rsidR="00FC5447" w:rsidRPr="00C454CA" w:rsidRDefault="00FC5447" w:rsidP="00611642">
            <w:pPr>
              <w:rPr>
                <w:b/>
                <w:sz w:val="24"/>
                <w:szCs w:val="24"/>
              </w:rPr>
            </w:pPr>
            <w:r w:rsidRPr="00C454CA">
              <w:rPr>
                <w:b/>
                <w:sz w:val="24"/>
                <w:szCs w:val="24"/>
              </w:rPr>
              <w:t xml:space="preserve">ΕΙΔΟΣ ΔΙΑΓΩΝΙΣΜΟΥ </w:t>
            </w:r>
          </w:p>
        </w:tc>
        <w:tc>
          <w:tcPr>
            <w:tcW w:w="2841" w:type="dxa"/>
          </w:tcPr>
          <w:p w:rsidR="00FC5447" w:rsidRPr="00C454CA" w:rsidRDefault="00FC5447" w:rsidP="00611642">
            <w:pPr>
              <w:rPr>
                <w:b/>
                <w:sz w:val="24"/>
                <w:szCs w:val="24"/>
              </w:rPr>
            </w:pPr>
            <w:r w:rsidRPr="00C454CA">
              <w:rPr>
                <w:b/>
                <w:sz w:val="24"/>
                <w:szCs w:val="24"/>
              </w:rPr>
              <w:t>ΚΡΙΤΗΡΙΟ ΚΑΤΑΚΥΡΩΣΗΣ</w:t>
            </w:r>
          </w:p>
        </w:tc>
        <w:tc>
          <w:tcPr>
            <w:tcW w:w="2841" w:type="dxa"/>
          </w:tcPr>
          <w:p w:rsidR="00FC5447" w:rsidRPr="00C454CA" w:rsidRDefault="00FC5447" w:rsidP="00611642">
            <w:pPr>
              <w:rPr>
                <w:b/>
                <w:sz w:val="24"/>
                <w:szCs w:val="24"/>
              </w:rPr>
            </w:pPr>
            <w:r w:rsidRPr="00C454CA">
              <w:rPr>
                <w:b/>
                <w:sz w:val="24"/>
                <w:szCs w:val="24"/>
              </w:rPr>
              <w:t>ΚΑΤΑΘΕΣΗ ΔΕΙΓΜΑΤΟΣ</w:t>
            </w:r>
          </w:p>
        </w:tc>
      </w:tr>
      <w:tr w:rsidR="00FC5447" w:rsidRPr="00C454CA" w:rsidTr="00611642">
        <w:tc>
          <w:tcPr>
            <w:tcW w:w="2840" w:type="dxa"/>
          </w:tcPr>
          <w:p w:rsidR="00FC5447" w:rsidRPr="00C454CA" w:rsidRDefault="00FC5447" w:rsidP="00611642">
            <w:pPr>
              <w:rPr>
                <w:b/>
                <w:sz w:val="24"/>
                <w:szCs w:val="24"/>
              </w:rPr>
            </w:pPr>
            <w:r w:rsidRPr="00C454CA">
              <w:rPr>
                <w:b/>
                <w:sz w:val="24"/>
                <w:szCs w:val="24"/>
              </w:rPr>
              <w:t>ΑΝΟΙΚΤΟΣ</w:t>
            </w:r>
          </w:p>
          <w:p w:rsidR="00FC5447" w:rsidRPr="00C454CA" w:rsidRDefault="00FC5447" w:rsidP="00611642">
            <w:pPr>
              <w:rPr>
                <w:b/>
                <w:sz w:val="24"/>
                <w:szCs w:val="24"/>
              </w:rPr>
            </w:pPr>
            <w:r w:rsidRPr="00C454CA">
              <w:rPr>
                <w:b/>
                <w:sz w:val="24"/>
                <w:szCs w:val="24"/>
              </w:rPr>
              <w:t xml:space="preserve">ΔΙΑΓΩΝΙΣΜΟΣ </w:t>
            </w:r>
          </w:p>
        </w:tc>
        <w:tc>
          <w:tcPr>
            <w:tcW w:w="2841" w:type="dxa"/>
          </w:tcPr>
          <w:p w:rsidR="00FC5447" w:rsidRPr="00F55ECD" w:rsidRDefault="004D419D" w:rsidP="00611642">
            <w:pPr>
              <w:rPr>
                <w:b/>
                <w:sz w:val="24"/>
                <w:szCs w:val="24"/>
                <w:lang w:val="el-GR"/>
              </w:rPr>
            </w:pPr>
            <w:r>
              <w:rPr>
                <w:b/>
                <w:sz w:val="24"/>
                <w:szCs w:val="24"/>
                <w:lang w:val="el-GR"/>
              </w:rPr>
              <w:t>ΜΕΓΑΛΥΤΕΡΟ ΠΟΣΟΣΤΟ ΕΚΠ</w:t>
            </w:r>
            <w:r>
              <w:rPr>
                <w:b/>
                <w:sz w:val="24"/>
                <w:szCs w:val="24"/>
              </w:rPr>
              <w:t>T</w:t>
            </w:r>
            <w:r w:rsidR="00FC5447">
              <w:rPr>
                <w:b/>
                <w:sz w:val="24"/>
                <w:szCs w:val="24"/>
                <w:lang w:val="el-GR"/>
              </w:rPr>
              <w:t>ΩΣΗΣ</w:t>
            </w:r>
          </w:p>
          <w:p w:rsidR="00FC5447" w:rsidRPr="00F55ECD" w:rsidRDefault="00FC5447" w:rsidP="00611642">
            <w:pPr>
              <w:rPr>
                <w:b/>
                <w:sz w:val="24"/>
                <w:szCs w:val="24"/>
                <w:lang w:val="el-GR"/>
              </w:rPr>
            </w:pPr>
          </w:p>
        </w:tc>
        <w:tc>
          <w:tcPr>
            <w:tcW w:w="2841" w:type="dxa"/>
          </w:tcPr>
          <w:p w:rsidR="00FC5447" w:rsidRPr="00CD4257" w:rsidRDefault="00FC5447" w:rsidP="00611642">
            <w:pPr>
              <w:rPr>
                <w:b/>
                <w:sz w:val="24"/>
                <w:szCs w:val="24"/>
                <w:lang w:val="el-GR"/>
              </w:rPr>
            </w:pPr>
            <w:r>
              <w:rPr>
                <w:b/>
                <w:sz w:val="24"/>
                <w:szCs w:val="24"/>
              </w:rPr>
              <w:t xml:space="preserve">        </w:t>
            </w:r>
            <w:r>
              <w:rPr>
                <w:b/>
                <w:sz w:val="24"/>
                <w:szCs w:val="24"/>
                <w:lang w:val="el-GR"/>
              </w:rPr>
              <w:t>ΟΧΙ</w:t>
            </w:r>
          </w:p>
          <w:p w:rsidR="00FC5447" w:rsidRPr="00C454CA" w:rsidRDefault="00FC5447" w:rsidP="00611642">
            <w:pPr>
              <w:rPr>
                <w:b/>
                <w:sz w:val="24"/>
                <w:szCs w:val="24"/>
              </w:rPr>
            </w:pPr>
          </w:p>
        </w:tc>
      </w:tr>
    </w:tbl>
    <w:p w:rsidR="00FC5447" w:rsidRPr="00184F42" w:rsidRDefault="00FC5447" w:rsidP="00FC544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C5447" w:rsidRPr="00C454CA" w:rsidTr="00611642">
        <w:tc>
          <w:tcPr>
            <w:tcW w:w="8522" w:type="dxa"/>
          </w:tcPr>
          <w:p w:rsidR="00FC5447" w:rsidRPr="00C454CA" w:rsidRDefault="00FC5447" w:rsidP="00611642">
            <w:pPr>
              <w:rPr>
                <w:b/>
                <w:sz w:val="24"/>
                <w:szCs w:val="24"/>
              </w:rPr>
            </w:pPr>
            <w:r w:rsidRPr="00C454CA">
              <w:rPr>
                <w:b/>
                <w:sz w:val="24"/>
                <w:szCs w:val="24"/>
              </w:rPr>
              <w:t xml:space="preserve"> ΑΝΤΙΚΕΙΜΕΝΟ ΔΙΑΓΩΝΙΣΜΟΥ </w:t>
            </w:r>
          </w:p>
        </w:tc>
      </w:tr>
      <w:tr w:rsidR="00FC5447" w:rsidRPr="00522A82" w:rsidTr="00611642">
        <w:tc>
          <w:tcPr>
            <w:tcW w:w="8522" w:type="dxa"/>
          </w:tcPr>
          <w:p w:rsidR="00FC5447" w:rsidRPr="00DF3D8E" w:rsidRDefault="00FC5447" w:rsidP="00611642">
            <w:pPr>
              <w:rPr>
                <w:b/>
                <w:sz w:val="24"/>
                <w:szCs w:val="24"/>
                <w:lang w:val="el-GR"/>
              </w:rPr>
            </w:pPr>
            <w:r w:rsidRPr="00C454CA">
              <w:rPr>
                <w:b/>
                <w:sz w:val="24"/>
                <w:szCs w:val="24"/>
                <w:lang w:val="el-GR"/>
              </w:rPr>
              <w:t xml:space="preserve"> </w:t>
            </w:r>
            <w:r>
              <w:rPr>
                <w:b/>
                <w:sz w:val="24"/>
                <w:szCs w:val="24"/>
                <w:lang w:val="el-GR"/>
              </w:rPr>
              <w:t>ΠΡΟΜΗΘΕΙΑ ΕΛΛ</w:t>
            </w:r>
            <w:r w:rsidR="006F3DC5">
              <w:rPr>
                <w:b/>
                <w:sz w:val="24"/>
                <w:szCs w:val="24"/>
                <w:lang w:val="el-GR"/>
              </w:rPr>
              <w:t>ΗΝΙΚΩΝ  ΚΑΙ ΞΕΝΟΓΛΩΣΣΩΝ ΒΙΒΛΙΩΝ</w:t>
            </w:r>
            <w:r w:rsidR="006F3DC5" w:rsidRPr="006F3DC5">
              <w:rPr>
                <w:b/>
                <w:sz w:val="24"/>
                <w:szCs w:val="24"/>
                <w:lang w:val="el-GR"/>
              </w:rPr>
              <w:t xml:space="preserve"> </w:t>
            </w:r>
            <w:r>
              <w:rPr>
                <w:b/>
                <w:sz w:val="24"/>
                <w:szCs w:val="24"/>
                <w:lang w:val="el-GR"/>
              </w:rPr>
              <w:t xml:space="preserve"> ΚΑΘΩΣ ΚΑΙ ΗΛΕΚΤΡΟΝΙΚΟΥ ΚΑΙ ΟΠΤΙΚΟΑΚΟΥΣΤΙΚΟΥ ΥΛΙΚΟΥ ΠΟΥ ΘΑ ΠΑΡΑΛΜΒΑΝΕΙ Η ΚΕΝΤΡΙΚΗ ΒΙΒΛΙΟΘΗΚΗ ΤΟΥ ΤΕΙ ΛΑΡΙΣΑΣ ΚΑΙ Η ΒΙΒΛΙΟΘΗΚΗ ΤΟΥ ΠΑΡΑΡΤΗΜΑΤΟΣ ΚΑΡΔΙΤΣΑΣ ΓΙΑ ΤΗΝ ΚΑΛΥΨΗ ΤΩΝ ΑΝΑΓΚΩΝ ΟΛΩΝ ΤΩΝ ΤΜΗΜΑΤΩΝ ΓΙΑ ΤΑ ΕΤΗ 20</w:t>
            </w:r>
            <w:r w:rsidR="006F3DC5">
              <w:rPr>
                <w:b/>
                <w:sz w:val="24"/>
                <w:szCs w:val="24"/>
                <w:lang w:val="el-GR"/>
              </w:rPr>
              <w:t>1</w:t>
            </w:r>
            <w:r w:rsidR="006F3DC5" w:rsidRPr="006F3DC5">
              <w:rPr>
                <w:b/>
                <w:sz w:val="24"/>
                <w:szCs w:val="24"/>
                <w:lang w:val="el-GR"/>
              </w:rPr>
              <w:t>3</w:t>
            </w:r>
            <w:r w:rsidR="006F3DC5">
              <w:rPr>
                <w:b/>
                <w:sz w:val="24"/>
                <w:szCs w:val="24"/>
                <w:lang w:val="el-GR"/>
              </w:rPr>
              <w:t>-201</w:t>
            </w:r>
            <w:r w:rsidR="006F3DC5" w:rsidRPr="006F3DC5">
              <w:rPr>
                <w:b/>
                <w:sz w:val="24"/>
                <w:szCs w:val="24"/>
                <w:lang w:val="el-GR"/>
              </w:rPr>
              <w:t>4</w:t>
            </w:r>
            <w:r>
              <w:rPr>
                <w:b/>
                <w:sz w:val="24"/>
                <w:szCs w:val="24"/>
                <w:lang w:val="el-GR"/>
              </w:rPr>
              <w:t xml:space="preserve">. </w:t>
            </w:r>
          </w:p>
        </w:tc>
      </w:tr>
    </w:tbl>
    <w:p w:rsidR="00FC5447" w:rsidRPr="00184F42" w:rsidRDefault="00FC5447" w:rsidP="00FC5447">
      <w:pPr>
        <w:rPr>
          <w:sz w:val="24"/>
          <w:szCs w:val="24"/>
          <w:lang w:val="el-GR"/>
        </w:rPr>
      </w:pPr>
    </w:p>
    <w:p w:rsidR="00FC5447" w:rsidRPr="00184F42" w:rsidRDefault="00FC5447" w:rsidP="00FC5447">
      <w:pPr>
        <w:jc w:val="both"/>
        <w:rPr>
          <w:b/>
          <w:sz w:val="24"/>
          <w:szCs w:val="24"/>
          <w:lang w:val="el-GR"/>
        </w:rPr>
      </w:pPr>
      <w:r w:rsidRPr="00184F42">
        <w:rPr>
          <w:b/>
          <w:sz w:val="24"/>
          <w:szCs w:val="24"/>
          <w:lang w:val="el-GR"/>
        </w:rPr>
        <w:t xml:space="preserve">                                                          ΑΠΟΦΑΣΗ</w:t>
      </w:r>
    </w:p>
    <w:p w:rsidR="00FC5447" w:rsidRPr="00184F42" w:rsidRDefault="00FC5447" w:rsidP="00FC5447">
      <w:pPr>
        <w:jc w:val="both"/>
        <w:rPr>
          <w:sz w:val="24"/>
          <w:szCs w:val="24"/>
          <w:lang w:val="el-GR"/>
        </w:rPr>
      </w:pPr>
      <w:r w:rsidRPr="00184F42">
        <w:rPr>
          <w:sz w:val="24"/>
          <w:szCs w:val="24"/>
          <w:lang w:val="el-GR"/>
        </w:rPr>
        <w:t xml:space="preserve">Το ΤΕΙ Λάρισας έχοντας υπόψη: </w:t>
      </w:r>
    </w:p>
    <w:p w:rsidR="00FC5447" w:rsidRDefault="00FC5447" w:rsidP="00FC5447">
      <w:pPr>
        <w:rPr>
          <w:sz w:val="24"/>
          <w:szCs w:val="24"/>
          <w:lang w:val="el-GR"/>
        </w:rPr>
      </w:pPr>
      <w:r w:rsidRPr="00184F42">
        <w:rPr>
          <w:sz w:val="24"/>
          <w:szCs w:val="24"/>
          <w:lang w:val="el-GR"/>
        </w:rPr>
        <w:t>1.         Τις διατάξεις:</w:t>
      </w:r>
    </w:p>
    <w:p w:rsidR="00FC5447" w:rsidRPr="00184F42" w:rsidRDefault="00FC5447" w:rsidP="00FC5447">
      <w:pPr>
        <w:rPr>
          <w:sz w:val="24"/>
          <w:szCs w:val="24"/>
          <w:lang w:val="el-GR"/>
        </w:rPr>
      </w:pPr>
    </w:p>
    <w:p w:rsidR="00FC5447" w:rsidRPr="00184F42" w:rsidRDefault="00FC5447" w:rsidP="00FC5447">
      <w:pPr>
        <w:jc w:val="both"/>
        <w:rPr>
          <w:sz w:val="24"/>
          <w:szCs w:val="24"/>
          <w:lang w:val="el-GR"/>
        </w:rPr>
      </w:pPr>
      <w:r w:rsidRPr="00184F42">
        <w:rPr>
          <w:sz w:val="24"/>
          <w:szCs w:val="24"/>
          <w:lang w:val="el-GR"/>
        </w:rPr>
        <w:t xml:space="preserve">1.1.       Του Ν.1404/83 –«Δομή και Λειτουργία των </w:t>
      </w:r>
      <w:proofErr w:type="spellStart"/>
      <w:r w:rsidRPr="00184F42">
        <w:rPr>
          <w:sz w:val="24"/>
          <w:szCs w:val="24"/>
          <w:lang w:val="el-GR"/>
        </w:rPr>
        <w:t>ΤΕΙ».,όπως</w:t>
      </w:r>
      <w:proofErr w:type="spellEnd"/>
      <w:r w:rsidRPr="00184F42">
        <w:rPr>
          <w:sz w:val="24"/>
          <w:szCs w:val="24"/>
          <w:lang w:val="el-GR"/>
        </w:rPr>
        <w:t xml:space="preserve"> αυτό τροποποιήθηκε     </w:t>
      </w:r>
    </w:p>
    <w:p w:rsidR="00FC5447" w:rsidRPr="00184F42" w:rsidRDefault="00FC5447" w:rsidP="00AF50C8">
      <w:pPr>
        <w:ind w:left="720"/>
        <w:jc w:val="both"/>
        <w:rPr>
          <w:sz w:val="24"/>
          <w:szCs w:val="24"/>
          <w:lang w:val="el-GR"/>
        </w:rPr>
      </w:pPr>
      <w:r w:rsidRPr="00184F42">
        <w:rPr>
          <w:sz w:val="24"/>
          <w:szCs w:val="24"/>
          <w:lang w:val="el-GR"/>
        </w:rPr>
        <w:lastRenderedPageBreak/>
        <w:t xml:space="preserve"> και συμπληρώθηκε</w:t>
      </w:r>
    </w:p>
    <w:p w:rsidR="00FC5447" w:rsidRPr="00184F42" w:rsidRDefault="00FC5447" w:rsidP="00AF50C8">
      <w:pPr>
        <w:jc w:val="both"/>
        <w:rPr>
          <w:sz w:val="24"/>
          <w:szCs w:val="24"/>
          <w:lang w:val="el-GR"/>
        </w:rPr>
      </w:pPr>
      <w:r w:rsidRPr="00184F42">
        <w:rPr>
          <w:sz w:val="24"/>
          <w:szCs w:val="24"/>
          <w:lang w:val="el-GR"/>
        </w:rPr>
        <w:t xml:space="preserve">1.2.       Το Ν. 496/74  περί λογιστικού των ΝΠΔΔ </w:t>
      </w:r>
    </w:p>
    <w:p w:rsidR="00FC5447" w:rsidRPr="00184F42" w:rsidRDefault="00FC5447" w:rsidP="00AF50C8">
      <w:pPr>
        <w:jc w:val="both"/>
        <w:rPr>
          <w:sz w:val="24"/>
          <w:szCs w:val="24"/>
          <w:lang w:val="el-GR"/>
        </w:rPr>
      </w:pPr>
      <w:r w:rsidRPr="00184F42">
        <w:rPr>
          <w:sz w:val="24"/>
          <w:szCs w:val="24"/>
          <w:lang w:val="el-GR"/>
        </w:rPr>
        <w:t xml:space="preserve">1.3.       Του  Ν.2362/95 [ΦΕΚ 247/Α/95 ] άρθρο 84 « Περί Δημοσίου Λογιστικού,  </w:t>
      </w:r>
    </w:p>
    <w:p w:rsidR="00FC5447" w:rsidRPr="00184F42" w:rsidRDefault="00FC5447" w:rsidP="00AF50C8">
      <w:pPr>
        <w:jc w:val="both"/>
        <w:rPr>
          <w:sz w:val="24"/>
          <w:szCs w:val="24"/>
          <w:lang w:val="el-GR"/>
        </w:rPr>
      </w:pPr>
      <w:r w:rsidRPr="00184F42">
        <w:rPr>
          <w:sz w:val="24"/>
          <w:szCs w:val="24"/>
          <w:lang w:val="el-GR"/>
        </w:rPr>
        <w:t xml:space="preserve">              Ελέγχου των Δαπανών του Κράτους και άλλες διατάξεις</w:t>
      </w:r>
    </w:p>
    <w:p w:rsidR="00FC5447" w:rsidRPr="00184F42" w:rsidRDefault="00FC5447" w:rsidP="00AF50C8">
      <w:pPr>
        <w:numPr>
          <w:ilvl w:val="1"/>
          <w:numId w:val="1"/>
        </w:numPr>
        <w:tabs>
          <w:tab w:val="left" w:pos="8820"/>
        </w:tabs>
        <w:ind w:right="-334"/>
        <w:jc w:val="both"/>
        <w:rPr>
          <w:sz w:val="24"/>
          <w:szCs w:val="24"/>
          <w:lang w:val="el-GR"/>
        </w:rPr>
      </w:pPr>
      <w:r w:rsidRPr="00184F42">
        <w:rPr>
          <w:sz w:val="24"/>
          <w:szCs w:val="24"/>
          <w:lang w:val="el-GR"/>
        </w:rPr>
        <w:t>Του Ν. 2286/95 «Προμήθειες του Δημόσιου Τομέα και Ρυθμίσεις Συναφών Θεμάτων»</w:t>
      </w:r>
    </w:p>
    <w:p w:rsidR="00FC5447" w:rsidRPr="00184F42" w:rsidRDefault="00FC5447" w:rsidP="00AF50C8">
      <w:pPr>
        <w:tabs>
          <w:tab w:val="left" w:pos="8820"/>
        </w:tabs>
        <w:ind w:right="-334"/>
        <w:jc w:val="both"/>
        <w:rPr>
          <w:sz w:val="24"/>
          <w:szCs w:val="24"/>
          <w:lang w:val="el-GR"/>
        </w:rPr>
      </w:pPr>
      <w:r w:rsidRPr="00184F42">
        <w:rPr>
          <w:sz w:val="24"/>
          <w:szCs w:val="24"/>
          <w:lang w:val="el-GR"/>
        </w:rPr>
        <w:t xml:space="preserve">              [ΦΕΚ 19/1.2/95 τ. Α΄] όπως τροποποιήθηκε και ισχύει, άρθρα 1 παρ. 3 </w:t>
      </w:r>
      <w:proofErr w:type="spellStart"/>
      <w:r w:rsidRPr="00184F42">
        <w:rPr>
          <w:sz w:val="24"/>
          <w:szCs w:val="24"/>
          <w:lang w:val="el-GR"/>
        </w:rPr>
        <w:t>περιπτ.ΙΙ</w:t>
      </w:r>
      <w:proofErr w:type="spellEnd"/>
      <w:r w:rsidRPr="00184F42">
        <w:rPr>
          <w:sz w:val="24"/>
          <w:szCs w:val="24"/>
          <w:lang w:val="el-GR"/>
        </w:rPr>
        <w:t xml:space="preserve"> </w:t>
      </w:r>
    </w:p>
    <w:p w:rsidR="00FC5447" w:rsidRPr="00184F42" w:rsidRDefault="00FC5447" w:rsidP="00AF50C8">
      <w:pPr>
        <w:tabs>
          <w:tab w:val="left" w:pos="8820"/>
        </w:tabs>
        <w:ind w:right="-334"/>
        <w:jc w:val="both"/>
        <w:rPr>
          <w:sz w:val="24"/>
          <w:szCs w:val="24"/>
          <w:lang w:val="el-GR"/>
        </w:rPr>
      </w:pPr>
      <w:r w:rsidRPr="00184F42">
        <w:rPr>
          <w:sz w:val="24"/>
          <w:szCs w:val="24"/>
          <w:lang w:val="el-GR"/>
        </w:rPr>
        <w:t xml:space="preserve">              </w:t>
      </w:r>
      <w:proofErr w:type="spellStart"/>
      <w:r w:rsidRPr="00184F42">
        <w:rPr>
          <w:sz w:val="24"/>
          <w:szCs w:val="24"/>
          <w:lang w:val="el-GR"/>
        </w:rPr>
        <w:t>στ΄και</w:t>
      </w:r>
      <w:proofErr w:type="spellEnd"/>
      <w:r w:rsidRPr="00184F42">
        <w:rPr>
          <w:sz w:val="24"/>
          <w:szCs w:val="24"/>
          <w:lang w:val="el-GR"/>
        </w:rPr>
        <w:t xml:space="preserve"> 2 παρ. 12.</w:t>
      </w:r>
    </w:p>
    <w:p w:rsidR="00FC5447" w:rsidRPr="00184F42" w:rsidRDefault="00FC5447" w:rsidP="00AF50C8">
      <w:pPr>
        <w:jc w:val="both"/>
        <w:rPr>
          <w:sz w:val="24"/>
          <w:szCs w:val="24"/>
          <w:lang w:val="el-GR"/>
        </w:rPr>
      </w:pPr>
      <w:r w:rsidRPr="00184F42">
        <w:rPr>
          <w:sz w:val="24"/>
          <w:szCs w:val="24"/>
          <w:lang w:val="el-GR"/>
        </w:rPr>
        <w:t>1.5.       Του Π.Δ. 118/2007 Κανονισμός Προμηθειών Δημοσίου [Κ.Π.Δ.]</w:t>
      </w:r>
    </w:p>
    <w:p w:rsidR="00FC5447" w:rsidRPr="00184F42" w:rsidRDefault="00FC5447" w:rsidP="00AF50C8">
      <w:pPr>
        <w:jc w:val="both"/>
        <w:rPr>
          <w:sz w:val="24"/>
          <w:szCs w:val="24"/>
          <w:lang w:val="el-GR"/>
        </w:rPr>
      </w:pPr>
      <w:r w:rsidRPr="00184F42">
        <w:rPr>
          <w:sz w:val="24"/>
          <w:szCs w:val="24"/>
          <w:lang w:val="el-GR"/>
        </w:rPr>
        <w:t>1.6.       Του Π.Δ. 60/07 [ΦΕΚ 64/Α/07 ] Προσαρμογή της Ελληνικής Νομοθεσίας στις</w:t>
      </w:r>
    </w:p>
    <w:p w:rsidR="00FC5447" w:rsidRPr="00184F42" w:rsidRDefault="00FC5447" w:rsidP="00AF50C8">
      <w:pPr>
        <w:ind w:left="840"/>
        <w:jc w:val="both"/>
        <w:rPr>
          <w:sz w:val="24"/>
          <w:szCs w:val="24"/>
          <w:lang w:val="el-GR"/>
        </w:rPr>
      </w:pPr>
      <w:r w:rsidRPr="00184F42">
        <w:rPr>
          <w:sz w:val="24"/>
          <w:szCs w:val="24"/>
          <w:lang w:val="el-GR"/>
        </w:rPr>
        <w:t xml:space="preserve">Διατάξεις της Οδηγίας 2004/18/ΕΚ περί συντονισμού των διαδικασιών σύναψης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 </w:t>
      </w:r>
    </w:p>
    <w:p w:rsidR="00FC5447" w:rsidRPr="00184F42" w:rsidRDefault="00FC5447" w:rsidP="00AF50C8">
      <w:pPr>
        <w:numPr>
          <w:ilvl w:val="1"/>
          <w:numId w:val="2"/>
        </w:numPr>
        <w:jc w:val="both"/>
        <w:rPr>
          <w:sz w:val="24"/>
          <w:szCs w:val="24"/>
          <w:lang w:val="el-GR"/>
        </w:rPr>
      </w:pPr>
      <w:r w:rsidRPr="00184F42">
        <w:rPr>
          <w:sz w:val="24"/>
          <w:szCs w:val="24"/>
          <w:lang w:val="el-GR"/>
        </w:rPr>
        <w:t xml:space="preserve">Του Ν. 2522/97 [ΦΕΚ 178 /Α/ 97] «  Δικαστική προστασία κατά το στάδιο που προηγείται της σύναψης συμβάσεων  Δημοσίων </w:t>
      </w:r>
      <w:proofErr w:type="spellStart"/>
      <w:r w:rsidRPr="00184F42">
        <w:rPr>
          <w:sz w:val="24"/>
          <w:szCs w:val="24"/>
          <w:lang w:val="el-GR"/>
        </w:rPr>
        <w:t>΄Εργων</w:t>
      </w:r>
      <w:proofErr w:type="spellEnd"/>
      <w:r w:rsidRPr="00184F42">
        <w:rPr>
          <w:sz w:val="24"/>
          <w:szCs w:val="24"/>
          <w:lang w:val="el-GR"/>
        </w:rPr>
        <w:t xml:space="preserve">, κρατικών Προμηθειών </w:t>
      </w:r>
      <w:r w:rsidR="00AF50C8">
        <w:rPr>
          <w:sz w:val="24"/>
          <w:szCs w:val="24"/>
          <w:lang w:val="el-GR"/>
        </w:rPr>
        <w:t xml:space="preserve"> </w:t>
      </w:r>
      <w:r w:rsidRPr="00184F42">
        <w:rPr>
          <w:sz w:val="24"/>
          <w:szCs w:val="24"/>
          <w:lang w:val="el-GR"/>
        </w:rPr>
        <w:t>και Υπηρεσιών σύμφωνα με την οδηγία 89/665 Ε.Ο.Κ.</w:t>
      </w:r>
    </w:p>
    <w:p w:rsidR="00FC5447" w:rsidRPr="00184F42" w:rsidRDefault="00FC5447" w:rsidP="00AF50C8">
      <w:pPr>
        <w:jc w:val="both"/>
        <w:rPr>
          <w:sz w:val="24"/>
          <w:szCs w:val="24"/>
          <w:lang w:val="el-GR"/>
        </w:rPr>
      </w:pPr>
      <w:r w:rsidRPr="00184F42">
        <w:rPr>
          <w:sz w:val="24"/>
          <w:szCs w:val="24"/>
          <w:lang w:val="el-GR"/>
        </w:rPr>
        <w:t xml:space="preserve">1.8.       </w:t>
      </w:r>
      <w:r w:rsidR="00AF50C8">
        <w:rPr>
          <w:sz w:val="24"/>
          <w:szCs w:val="24"/>
          <w:lang w:val="el-GR"/>
        </w:rPr>
        <w:t xml:space="preserve"> </w:t>
      </w:r>
      <w:r w:rsidRPr="00184F42">
        <w:rPr>
          <w:sz w:val="24"/>
          <w:szCs w:val="24"/>
          <w:lang w:val="el-GR"/>
        </w:rPr>
        <w:t xml:space="preserve">Ν.1881/90 ρύθμιση διαδικασιών ανάθεσης εργασιών. </w:t>
      </w:r>
    </w:p>
    <w:p w:rsidR="00FC5447" w:rsidRPr="00184F42" w:rsidRDefault="00FC5447" w:rsidP="00AF50C8">
      <w:pPr>
        <w:jc w:val="both"/>
        <w:rPr>
          <w:sz w:val="24"/>
          <w:szCs w:val="24"/>
          <w:lang w:val="el-GR"/>
        </w:rPr>
      </w:pPr>
      <w:r w:rsidRPr="00184F42">
        <w:rPr>
          <w:sz w:val="24"/>
          <w:szCs w:val="24"/>
          <w:lang w:val="el-GR"/>
        </w:rPr>
        <w:t xml:space="preserve">1.9.     </w:t>
      </w:r>
      <w:r w:rsidR="00AF50C8">
        <w:rPr>
          <w:sz w:val="24"/>
          <w:szCs w:val="24"/>
          <w:lang w:val="el-GR"/>
        </w:rPr>
        <w:t xml:space="preserve">   </w:t>
      </w:r>
      <w:r w:rsidRPr="00184F42">
        <w:rPr>
          <w:sz w:val="24"/>
          <w:szCs w:val="24"/>
          <w:lang w:val="el-GR"/>
        </w:rPr>
        <w:t xml:space="preserve">Το Π.Δ. 394/96 [ΦΕΚ 266/Α/96/ Κανονισμός προμηθειών του Δημοσίου, όπως </w:t>
      </w:r>
    </w:p>
    <w:p w:rsidR="00FC5447" w:rsidRPr="00184F42" w:rsidRDefault="00FC5447" w:rsidP="00AF50C8">
      <w:pPr>
        <w:jc w:val="both"/>
        <w:rPr>
          <w:sz w:val="24"/>
          <w:szCs w:val="24"/>
          <w:lang w:val="el-GR"/>
        </w:rPr>
      </w:pPr>
      <w:r w:rsidRPr="00184F42">
        <w:rPr>
          <w:sz w:val="24"/>
          <w:szCs w:val="24"/>
          <w:lang w:val="el-GR"/>
        </w:rPr>
        <w:t xml:space="preserve">              τροποποιήθηκε και ισχύει μέχρι σήμερα.</w:t>
      </w:r>
    </w:p>
    <w:p w:rsidR="00FC5447" w:rsidRDefault="00FC5447" w:rsidP="00AF50C8">
      <w:pPr>
        <w:jc w:val="both"/>
        <w:rPr>
          <w:sz w:val="24"/>
          <w:szCs w:val="24"/>
          <w:lang w:val="el-GR"/>
        </w:rPr>
      </w:pPr>
      <w:r w:rsidRPr="00184F42">
        <w:rPr>
          <w:sz w:val="24"/>
          <w:szCs w:val="24"/>
          <w:lang w:val="el-GR"/>
        </w:rPr>
        <w:t xml:space="preserve">1.10.    </w:t>
      </w:r>
      <w:r w:rsidR="004D419D">
        <w:rPr>
          <w:sz w:val="24"/>
          <w:szCs w:val="24"/>
          <w:lang w:val="el-GR"/>
        </w:rPr>
        <w:t xml:space="preserve"> Το  </w:t>
      </w:r>
      <w:r w:rsidR="006F3DC5" w:rsidRPr="006F3DC5">
        <w:rPr>
          <w:sz w:val="24"/>
          <w:szCs w:val="24"/>
          <w:lang w:val="el-GR"/>
        </w:rPr>
        <w:t>600/11-04-2013</w:t>
      </w:r>
      <w:r>
        <w:rPr>
          <w:sz w:val="24"/>
          <w:szCs w:val="24"/>
          <w:lang w:val="el-GR"/>
        </w:rPr>
        <w:t xml:space="preserve"> </w:t>
      </w:r>
      <w:r w:rsidRPr="00184F42">
        <w:rPr>
          <w:sz w:val="24"/>
          <w:szCs w:val="24"/>
          <w:lang w:val="el-GR"/>
        </w:rPr>
        <w:t xml:space="preserve"> πρακτικό του Συμβουλίου του ΤΕΙ/Λ.</w:t>
      </w:r>
    </w:p>
    <w:p w:rsidR="00AF50C8" w:rsidRPr="00184F42" w:rsidRDefault="00AF50C8" w:rsidP="00FC5447">
      <w:pPr>
        <w:jc w:val="both"/>
        <w:rPr>
          <w:sz w:val="24"/>
          <w:szCs w:val="24"/>
          <w:lang w:val="el-GR"/>
        </w:rPr>
      </w:pPr>
      <w:r>
        <w:rPr>
          <w:sz w:val="24"/>
          <w:szCs w:val="24"/>
          <w:lang w:val="el-GR"/>
        </w:rPr>
        <w:t xml:space="preserve">1.11.     Την υπ΄αριθμ.162194/21-12-2012 προέγκριση ανάληψης υποχρέωσης του  </w:t>
      </w:r>
    </w:p>
    <w:p w:rsidR="00FC5447" w:rsidRPr="00184F42" w:rsidRDefault="00AF50C8" w:rsidP="00FC5447">
      <w:pPr>
        <w:jc w:val="both"/>
        <w:rPr>
          <w:sz w:val="24"/>
          <w:szCs w:val="24"/>
          <w:lang w:val="el-GR"/>
        </w:rPr>
      </w:pPr>
      <w:r>
        <w:rPr>
          <w:sz w:val="24"/>
          <w:szCs w:val="24"/>
          <w:lang w:val="el-GR"/>
        </w:rPr>
        <w:t xml:space="preserve">             Υπουργείου Π&amp;Θ και  Π&amp;Α.</w:t>
      </w:r>
    </w:p>
    <w:p w:rsidR="00FC5447" w:rsidRPr="00184F42" w:rsidRDefault="00FC5447" w:rsidP="00FC5447">
      <w:pPr>
        <w:jc w:val="center"/>
        <w:rPr>
          <w:b/>
          <w:sz w:val="24"/>
          <w:szCs w:val="24"/>
          <w:u w:val="single"/>
          <w:lang w:val="el-GR"/>
        </w:rPr>
      </w:pPr>
      <w:r w:rsidRPr="00184F42">
        <w:rPr>
          <w:b/>
          <w:sz w:val="24"/>
          <w:szCs w:val="24"/>
          <w:u w:val="single"/>
          <w:lang w:val="el-GR"/>
        </w:rPr>
        <w:t xml:space="preserve">Π Ρ Ο Κ Η Ρ Υ Σ </w:t>
      </w:r>
      <w:proofErr w:type="spellStart"/>
      <w:r w:rsidRPr="00184F42">
        <w:rPr>
          <w:b/>
          <w:sz w:val="24"/>
          <w:szCs w:val="24"/>
          <w:u w:val="single"/>
          <w:lang w:val="el-GR"/>
        </w:rPr>
        <w:t>Σ</w:t>
      </w:r>
      <w:proofErr w:type="spellEnd"/>
      <w:r w:rsidRPr="00184F42">
        <w:rPr>
          <w:b/>
          <w:sz w:val="24"/>
          <w:szCs w:val="24"/>
          <w:u w:val="single"/>
          <w:lang w:val="el-GR"/>
        </w:rPr>
        <w:t xml:space="preserve"> Ο Υ Μ Ε</w:t>
      </w:r>
    </w:p>
    <w:p w:rsidR="00FC5447" w:rsidRPr="00184F42" w:rsidRDefault="00D9270C" w:rsidP="00FC5447">
      <w:pPr>
        <w:jc w:val="both"/>
        <w:rPr>
          <w:sz w:val="24"/>
          <w:szCs w:val="24"/>
          <w:lang w:val="el-GR"/>
        </w:rPr>
      </w:pPr>
      <w:r>
        <w:rPr>
          <w:sz w:val="24"/>
          <w:szCs w:val="24"/>
          <w:lang w:val="el-GR"/>
        </w:rPr>
        <w:t>1. Ανοικτό δημόσιο</w:t>
      </w:r>
      <w:r w:rsidR="00FC5447">
        <w:rPr>
          <w:sz w:val="24"/>
          <w:szCs w:val="24"/>
          <w:lang w:val="el-GR"/>
        </w:rPr>
        <w:t xml:space="preserve"> </w:t>
      </w:r>
      <w:r w:rsidR="00FC5447" w:rsidRPr="00184F42">
        <w:rPr>
          <w:sz w:val="24"/>
          <w:szCs w:val="24"/>
          <w:lang w:val="el-GR"/>
        </w:rPr>
        <w:t>διαγωνισμό με</w:t>
      </w:r>
      <w:r w:rsidR="00FC5447">
        <w:rPr>
          <w:sz w:val="24"/>
          <w:szCs w:val="24"/>
          <w:lang w:val="el-GR"/>
        </w:rPr>
        <w:t xml:space="preserve">  κριτήριο κατακύρωσης το μεγαλύτερο ποσοστό έκπτωσης για την προμήθεια ελληνικών και ξενόγλωσσων βιβλίων, καθώς και ηλεκτρονικού και οπτικοακουστικού υλικού που θα παραλαμβάνει η Κεντρική βιβλιοθήκη του ΤΕΙ Λάρισας και η βιβλιοθήκη του Παραρτήματος Καρδίτσας για την κάλυψη των αναγκών ό</w:t>
      </w:r>
      <w:r w:rsidR="006F3DC5">
        <w:rPr>
          <w:sz w:val="24"/>
          <w:szCs w:val="24"/>
          <w:lang w:val="el-GR"/>
        </w:rPr>
        <w:t>λων των Τμημάτων για τα έτη 201</w:t>
      </w:r>
      <w:r w:rsidR="006F3DC5" w:rsidRPr="006F3DC5">
        <w:rPr>
          <w:sz w:val="24"/>
          <w:szCs w:val="24"/>
          <w:lang w:val="el-GR"/>
        </w:rPr>
        <w:t>3</w:t>
      </w:r>
      <w:r w:rsidR="006F3DC5">
        <w:rPr>
          <w:sz w:val="24"/>
          <w:szCs w:val="24"/>
          <w:lang w:val="el-GR"/>
        </w:rPr>
        <w:t>-201</w:t>
      </w:r>
      <w:r w:rsidR="006F3DC5" w:rsidRPr="006F3DC5">
        <w:rPr>
          <w:sz w:val="24"/>
          <w:szCs w:val="24"/>
          <w:lang w:val="el-GR"/>
        </w:rPr>
        <w:t>4</w:t>
      </w:r>
      <w:r w:rsidR="00FC5447" w:rsidRPr="00184F42">
        <w:rPr>
          <w:sz w:val="24"/>
          <w:szCs w:val="24"/>
          <w:lang w:val="el-GR"/>
        </w:rPr>
        <w:t>,</w:t>
      </w:r>
      <w:r w:rsidR="00FC5447">
        <w:rPr>
          <w:sz w:val="24"/>
          <w:szCs w:val="24"/>
          <w:lang w:val="el-GR"/>
        </w:rPr>
        <w:t xml:space="preserve"> </w:t>
      </w:r>
      <w:r w:rsidR="00FC5447" w:rsidRPr="00184F42">
        <w:rPr>
          <w:b/>
          <w:sz w:val="24"/>
          <w:szCs w:val="24"/>
          <w:lang w:val="el-GR"/>
        </w:rPr>
        <w:t>προϋπολογισμού</w:t>
      </w:r>
      <w:r w:rsidR="006F3DC5">
        <w:rPr>
          <w:b/>
          <w:sz w:val="24"/>
          <w:szCs w:val="24"/>
          <w:lang w:val="el-GR"/>
        </w:rPr>
        <w:t xml:space="preserve"> 1</w:t>
      </w:r>
      <w:r w:rsidR="006F3DC5" w:rsidRPr="006F3DC5">
        <w:rPr>
          <w:b/>
          <w:sz w:val="24"/>
          <w:szCs w:val="24"/>
          <w:lang w:val="el-GR"/>
        </w:rPr>
        <w:t>0</w:t>
      </w:r>
      <w:r w:rsidR="00FC5447">
        <w:rPr>
          <w:b/>
          <w:sz w:val="24"/>
          <w:szCs w:val="24"/>
          <w:lang w:val="el-GR"/>
        </w:rPr>
        <w:t xml:space="preserve">0.000,00  </w:t>
      </w:r>
      <w:r w:rsidR="00FC5447" w:rsidRPr="00184F42">
        <w:rPr>
          <w:b/>
          <w:sz w:val="24"/>
          <w:szCs w:val="24"/>
          <w:lang w:val="el-GR"/>
        </w:rPr>
        <w:t>€</w:t>
      </w:r>
      <w:r w:rsidR="00FC5447" w:rsidRPr="00184F42">
        <w:rPr>
          <w:sz w:val="24"/>
          <w:szCs w:val="24"/>
          <w:lang w:val="el-GR"/>
        </w:rPr>
        <w:t xml:space="preserve">  συμπεριλαμβανομένου του Φ.Π.Α. </w:t>
      </w:r>
    </w:p>
    <w:p w:rsidR="00FC5447" w:rsidRPr="00184F42" w:rsidRDefault="00FC5447" w:rsidP="00FC5447">
      <w:pPr>
        <w:jc w:val="both"/>
        <w:rPr>
          <w:sz w:val="24"/>
          <w:szCs w:val="24"/>
          <w:lang w:val="el-GR"/>
        </w:rPr>
      </w:pPr>
      <w:r w:rsidRPr="00184F42">
        <w:rPr>
          <w:sz w:val="24"/>
          <w:szCs w:val="24"/>
          <w:lang w:val="el-GR"/>
        </w:rPr>
        <w:t xml:space="preserve">    Ο διαγωνισμός θα γίνει ύστερα από κανονική προθεσμία τριάντα  [30] ημερών από την δημοσίευση.</w:t>
      </w:r>
    </w:p>
    <w:p w:rsidR="00FC5447" w:rsidRPr="00184F42" w:rsidRDefault="00FC5447" w:rsidP="00FC5447">
      <w:pPr>
        <w:jc w:val="both"/>
        <w:rPr>
          <w:sz w:val="24"/>
          <w:szCs w:val="24"/>
          <w:lang w:val="el-GR"/>
        </w:rPr>
      </w:pPr>
      <w:r w:rsidRPr="00184F42">
        <w:rPr>
          <w:sz w:val="24"/>
          <w:szCs w:val="24"/>
          <w:lang w:val="el-GR"/>
        </w:rPr>
        <w:t xml:space="preserve">    Περίληψη της διακήρυξης θα δημοσιευθεί:</w:t>
      </w:r>
    </w:p>
    <w:p w:rsidR="00FC5447" w:rsidRPr="00184F42" w:rsidRDefault="00FC5447" w:rsidP="00FC5447">
      <w:pPr>
        <w:jc w:val="both"/>
        <w:rPr>
          <w:sz w:val="24"/>
          <w:szCs w:val="24"/>
          <w:lang w:val="el-GR"/>
        </w:rPr>
      </w:pPr>
      <w:r w:rsidRPr="00184F42">
        <w:rPr>
          <w:sz w:val="24"/>
          <w:szCs w:val="24"/>
          <w:lang w:val="el-GR"/>
        </w:rPr>
        <w:t>Στο τεύχος Διακηρύξεων Δημοσίων Συμβάσεων της Εφημερίδος της Κυβερνήσεως.</w:t>
      </w:r>
    </w:p>
    <w:p w:rsidR="00FC5447" w:rsidRPr="00184F42" w:rsidRDefault="00FC5447" w:rsidP="00FC5447">
      <w:pPr>
        <w:jc w:val="both"/>
        <w:rPr>
          <w:sz w:val="24"/>
          <w:szCs w:val="24"/>
          <w:lang w:val="el-GR"/>
        </w:rPr>
      </w:pPr>
      <w:r w:rsidRPr="00184F42">
        <w:rPr>
          <w:sz w:val="24"/>
          <w:szCs w:val="24"/>
          <w:lang w:val="el-GR"/>
        </w:rPr>
        <w:t>Σε δύο οικονομικές εφημερίδες</w:t>
      </w:r>
    </w:p>
    <w:p w:rsidR="00FC5447" w:rsidRPr="00184F42" w:rsidRDefault="00FC5447" w:rsidP="00FC5447">
      <w:pPr>
        <w:jc w:val="both"/>
        <w:rPr>
          <w:sz w:val="24"/>
          <w:szCs w:val="24"/>
          <w:lang w:val="el-GR"/>
        </w:rPr>
      </w:pPr>
      <w:r w:rsidRPr="00184F42">
        <w:rPr>
          <w:sz w:val="24"/>
          <w:szCs w:val="24"/>
          <w:lang w:val="el-GR"/>
        </w:rPr>
        <w:t>Σε δύο τοπικές Εφημερίδες  της Λάρισας.</w:t>
      </w:r>
    </w:p>
    <w:p w:rsidR="00FC5447" w:rsidRPr="00850330" w:rsidRDefault="00FC5447" w:rsidP="00FC5447">
      <w:pPr>
        <w:jc w:val="both"/>
        <w:rPr>
          <w:sz w:val="24"/>
          <w:szCs w:val="24"/>
          <w:lang w:val="el-GR"/>
        </w:rPr>
      </w:pPr>
      <w:r w:rsidRPr="00184F42">
        <w:rPr>
          <w:sz w:val="24"/>
          <w:szCs w:val="24"/>
          <w:lang w:val="el-GR"/>
        </w:rPr>
        <w:t>Στον δικτυακό τόπο του ΤΕΙ [</w:t>
      </w:r>
      <w:r w:rsidRPr="00184F42">
        <w:rPr>
          <w:sz w:val="24"/>
          <w:szCs w:val="24"/>
        </w:rPr>
        <w:t>www</w:t>
      </w:r>
      <w:r w:rsidRPr="00184F42">
        <w:rPr>
          <w:sz w:val="24"/>
          <w:szCs w:val="24"/>
          <w:lang w:val="el-GR"/>
        </w:rPr>
        <w:t>.</w:t>
      </w:r>
      <w:proofErr w:type="spellStart"/>
      <w:r w:rsidRPr="00184F42">
        <w:rPr>
          <w:sz w:val="24"/>
          <w:szCs w:val="24"/>
        </w:rPr>
        <w:t>teilar</w:t>
      </w:r>
      <w:proofErr w:type="spellEnd"/>
      <w:r w:rsidRPr="00184F42">
        <w:rPr>
          <w:sz w:val="24"/>
          <w:szCs w:val="24"/>
          <w:lang w:val="el-GR"/>
        </w:rPr>
        <w:t>.</w:t>
      </w:r>
      <w:r w:rsidRPr="00184F42">
        <w:rPr>
          <w:sz w:val="24"/>
          <w:szCs w:val="24"/>
        </w:rPr>
        <w:t>gr</w:t>
      </w:r>
      <w:r w:rsidRPr="00184F42">
        <w:rPr>
          <w:sz w:val="24"/>
          <w:szCs w:val="24"/>
          <w:lang w:val="el-GR"/>
        </w:rPr>
        <w:t>]</w:t>
      </w:r>
    </w:p>
    <w:p w:rsidR="00FC5447" w:rsidRPr="008B5392" w:rsidRDefault="00FC5447" w:rsidP="008B5392">
      <w:pPr>
        <w:numPr>
          <w:ilvl w:val="0"/>
          <w:numId w:val="2"/>
        </w:numPr>
        <w:rPr>
          <w:b/>
          <w:sz w:val="24"/>
          <w:szCs w:val="24"/>
          <w:u w:val="single"/>
          <w:lang w:val="el-GR"/>
        </w:rPr>
      </w:pPr>
      <w:r w:rsidRPr="008B5392">
        <w:rPr>
          <w:b/>
          <w:sz w:val="24"/>
          <w:szCs w:val="24"/>
          <w:u w:val="single"/>
        </w:rPr>
        <w:t xml:space="preserve">ΤΟΠΟΣ – ΧΡΟΝΟΣ ΔΙΕΝΕΡΓΕΙΑΣ ΔΙΑΓΩΝΙΣΜΟΥ </w:t>
      </w:r>
    </w:p>
    <w:p w:rsidR="00FC5447" w:rsidRPr="00184F42" w:rsidRDefault="00FC5447" w:rsidP="00FC5447">
      <w:pPr>
        <w:rPr>
          <w:b/>
          <w:sz w:val="24"/>
          <w:szCs w:val="24"/>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269"/>
        <w:gridCol w:w="2171"/>
        <w:gridCol w:w="2134"/>
      </w:tblGrid>
      <w:tr w:rsidR="00FC5447" w:rsidRPr="00C454CA" w:rsidTr="00611642">
        <w:tc>
          <w:tcPr>
            <w:tcW w:w="2282" w:type="dxa"/>
          </w:tcPr>
          <w:p w:rsidR="00FC5447" w:rsidRPr="00C454CA" w:rsidRDefault="00FC5447" w:rsidP="00611642">
            <w:pPr>
              <w:rPr>
                <w:b/>
                <w:sz w:val="24"/>
                <w:szCs w:val="24"/>
              </w:rPr>
            </w:pPr>
            <w:r w:rsidRPr="00C454CA">
              <w:rPr>
                <w:b/>
                <w:sz w:val="24"/>
                <w:szCs w:val="24"/>
              </w:rPr>
              <w:t xml:space="preserve">ΤΟΠΟΣ ΔΙΑΓΩΝΙΣΜΟΥ </w:t>
            </w:r>
          </w:p>
        </w:tc>
        <w:tc>
          <w:tcPr>
            <w:tcW w:w="2269" w:type="dxa"/>
          </w:tcPr>
          <w:p w:rsidR="00FC5447" w:rsidRPr="00C454CA" w:rsidRDefault="00FC5447" w:rsidP="00611642">
            <w:pPr>
              <w:rPr>
                <w:b/>
                <w:sz w:val="24"/>
                <w:szCs w:val="24"/>
              </w:rPr>
            </w:pPr>
            <w:r w:rsidRPr="00C454CA">
              <w:rPr>
                <w:b/>
                <w:sz w:val="24"/>
                <w:szCs w:val="24"/>
              </w:rPr>
              <w:t xml:space="preserve">ΗΜΕΡΟΜΗΝΙΑ ΔΙΑΓΩΝΙΣΜΟΥ </w:t>
            </w:r>
          </w:p>
        </w:tc>
        <w:tc>
          <w:tcPr>
            <w:tcW w:w="2171" w:type="dxa"/>
          </w:tcPr>
          <w:p w:rsidR="00FC5447" w:rsidRPr="00C454CA" w:rsidRDefault="00FC5447" w:rsidP="00611642">
            <w:pPr>
              <w:rPr>
                <w:b/>
                <w:sz w:val="24"/>
                <w:szCs w:val="24"/>
              </w:rPr>
            </w:pPr>
            <w:r w:rsidRPr="00C454CA">
              <w:rPr>
                <w:b/>
                <w:sz w:val="24"/>
                <w:szCs w:val="24"/>
              </w:rPr>
              <w:t xml:space="preserve">     ΗΜΕΡΑ </w:t>
            </w:r>
          </w:p>
        </w:tc>
        <w:tc>
          <w:tcPr>
            <w:tcW w:w="2134" w:type="dxa"/>
          </w:tcPr>
          <w:p w:rsidR="00FC5447" w:rsidRPr="00C454CA" w:rsidRDefault="00FC5447" w:rsidP="00611642">
            <w:pPr>
              <w:rPr>
                <w:b/>
                <w:sz w:val="24"/>
                <w:szCs w:val="24"/>
              </w:rPr>
            </w:pPr>
            <w:r w:rsidRPr="00C454CA">
              <w:rPr>
                <w:b/>
                <w:sz w:val="24"/>
                <w:szCs w:val="24"/>
              </w:rPr>
              <w:t xml:space="preserve">       ΩΡΑ </w:t>
            </w:r>
          </w:p>
        </w:tc>
      </w:tr>
      <w:tr w:rsidR="00FC5447" w:rsidRPr="00C454CA" w:rsidTr="00611642">
        <w:tc>
          <w:tcPr>
            <w:tcW w:w="2282" w:type="dxa"/>
          </w:tcPr>
          <w:p w:rsidR="00FC5447" w:rsidRPr="00C454CA" w:rsidRDefault="00FC5447" w:rsidP="00611642">
            <w:pPr>
              <w:rPr>
                <w:b/>
                <w:sz w:val="24"/>
                <w:szCs w:val="24"/>
                <w:lang w:val="el-GR"/>
              </w:rPr>
            </w:pPr>
            <w:r w:rsidRPr="00C454CA">
              <w:rPr>
                <w:b/>
                <w:sz w:val="24"/>
                <w:szCs w:val="24"/>
                <w:lang w:val="el-GR"/>
              </w:rPr>
              <w:t xml:space="preserve">ΤΕΙ ΛΑΡΙΣΑΣ  </w:t>
            </w:r>
          </w:p>
          <w:p w:rsidR="00FC5447" w:rsidRPr="00C454CA" w:rsidRDefault="00FC5447" w:rsidP="00611642">
            <w:pPr>
              <w:rPr>
                <w:b/>
                <w:sz w:val="24"/>
                <w:szCs w:val="24"/>
                <w:lang w:val="el-GR"/>
              </w:rPr>
            </w:pPr>
            <w:r w:rsidRPr="00C454CA">
              <w:rPr>
                <w:b/>
                <w:sz w:val="24"/>
                <w:szCs w:val="24"/>
                <w:lang w:val="el-GR"/>
              </w:rPr>
              <w:t xml:space="preserve">ΠΕΡΙΦΕΡΕΙΑΚΗ ΟΔΟΣ ΤΡΙΚΑΛΩΝ </w:t>
            </w:r>
          </w:p>
          <w:p w:rsidR="00FC5447" w:rsidRPr="00C454CA" w:rsidRDefault="00FC5447" w:rsidP="00611642">
            <w:pPr>
              <w:rPr>
                <w:b/>
                <w:sz w:val="24"/>
                <w:szCs w:val="24"/>
                <w:lang w:val="el-GR"/>
              </w:rPr>
            </w:pPr>
            <w:r w:rsidRPr="00C454CA">
              <w:rPr>
                <w:b/>
                <w:sz w:val="24"/>
                <w:szCs w:val="24"/>
                <w:lang w:val="el-GR"/>
              </w:rPr>
              <w:t xml:space="preserve">Τ.Κ. 41110 ΛΑΡΙΣΑ   </w:t>
            </w:r>
          </w:p>
        </w:tc>
        <w:tc>
          <w:tcPr>
            <w:tcW w:w="2269" w:type="dxa"/>
          </w:tcPr>
          <w:p w:rsidR="00FC5447" w:rsidRPr="006F3DC5" w:rsidRDefault="00FC5447" w:rsidP="00611642">
            <w:pPr>
              <w:rPr>
                <w:b/>
                <w:sz w:val="24"/>
                <w:szCs w:val="24"/>
              </w:rPr>
            </w:pPr>
            <w:r w:rsidRPr="00C454CA">
              <w:rPr>
                <w:b/>
                <w:sz w:val="24"/>
                <w:szCs w:val="24"/>
                <w:lang w:val="el-GR"/>
              </w:rPr>
              <w:t xml:space="preserve"> </w:t>
            </w:r>
            <w:r w:rsidR="006F3DC5">
              <w:rPr>
                <w:b/>
                <w:sz w:val="24"/>
                <w:szCs w:val="24"/>
                <w:lang w:val="el-GR"/>
              </w:rPr>
              <w:t xml:space="preserve">   </w:t>
            </w:r>
            <w:r w:rsidR="00490B4A">
              <w:rPr>
                <w:b/>
                <w:sz w:val="24"/>
                <w:szCs w:val="24"/>
              </w:rPr>
              <w:t>05-06-2013</w:t>
            </w:r>
          </w:p>
        </w:tc>
        <w:tc>
          <w:tcPr>
            <w:tcW w:w="2171" w:type="dxa"/>
          </w:tcPr>
          <w:p w:rsidR="00FC5447" w:rsidRPr="006F3DC5" w:rsidRDefault="00FC5447" w:rsidP="00611642">
            <w:pPr>
              <w:rPr>
                <w:b/>
                <w:sz w:val="24"/>
                <w:szCs w:val="24"/>
                <w:lang w:val="el-GR"/>
              </w:rPr>
            </w:pPr>
            <w:r w:rsidRPr="00C454CA">
              <w:rPr>
                <w:b/>
                <w:sz w:val="24"/>
                <w:szCs w:val="24"/>
                <w:lang w:val="el-GR"/>
              </w:rPr>
              <w:t xml:space="preserve">  </w:t>
            </w:r>
            <w:r w:rsidR="006F3DC5">
              <w:rPr>
                <w:b/>
                <w:sz w:val="24"/>
                <w:szCs w:val="24"/>
                <w:lang w:val="el-GR"/>
              </w:rPr>
              <w:t xml:space="preserve">  Τετάρτη</w:t>
            </w:r>
          </w:p>
        </w:tc>
        <w:tc>
          <w:tcPr>
            <w:tcW w:w="2134" w:type="dxa"/>
          </w:tcPr>
          <w:p w:rsidR="00FC5447" w:rsidRPr="00C454CA" w:rsidRDefault="00FC5447" w:rsidP="00611642">
            <w:pPr>
              <w:rPr>
                <w:b/>
                <w:sz w:val="24"/>
                <w:szCs w:val="24"/>
              </w:rPr>
            </w:pPr>
            <w:r w:rsidRPr="00C454CA">
              <w:rPr>
                <w:b/>
                <w:sz w:val="24"/>
                <w:szCs w:val="24"/>
                <w:lang w:val="el-GR"/>
              </w:rPr>
              <w:t xml:space="preserve">  </w:t>
            </w:r>
            <w:r w:rsidRPr="00C454CA">
              <w:rPr>
                <w:b/>
                <w:sz w:val="24"/>
                <w:szCs w:val="24"/>
              </w:rPr>
              <w:t xml:space="preserve">13:00 </w:t>
            </w:r>
          </w:p>
        </w:tc>
      </w:tr>
    </w:tbl>
    <w:p w:rsidR="00FC5447" w:rsidRPr="00184F42" w:rsidRDefault="00FC5447" w:rsidP="00FC5447">
      <w:pPr>
        <w:jc w:val="both"/>
        <w:rPr>
          <w:sz w:val="24"/>
          <w:szCs w:val="24"/>
          <w:lang w:val="el-GR"/>
        </w:rPr>
      </w:pPr>
      <w:r w:rsidRPr="00184F42">
        <w:rPr>
          <w:sz w:val="24"/>
          <w:szCs w:val="24"/>
          <w:lang w:val="el-GR"/>
        </w:rPr>
        <w:lastRenderedPageBreak/>
        <w:t>Η  αποσφράγιση  των προσφορών γίνεται δημόσια.</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3. Δικαίωμα συμμετοχής στο διαγωνισμό έχουν:  α] όλα τα φυσικά ή νομικά πρόσωπα, ημεδαπά ή αλλοδαπά,  β] συνεταιρισμοί  γ] ενώσεις προμηθευτών που υποβάλλουν κοινή προσφορά και  δ] κοινοπραξίες προμηθευτών σύμφωνα με το άρθρο 39 του Π.Δ. 60/07.</w:t>
      </w:r>
    </w:p>
    <w:p w:rsidR="00FC5447" w:rsidRPr="00184F42" w:rsidRDefault="00FC5447" w:rsidP="00FC5447">
      <w:pPr>
        <w:jc w:val="both"/>
        <w:rPr>
          <w:sz w:val="24"/>
          <w:szCs w:val="24"/>
          <w:lang w:val="el-GR"/>
        </w:rPr>
      </w:pPr>
      <w:r w:rsidRPr="00184F42">
        <w:rPr>
          <w:sz w:val="24"/>
          <w:szCs w:val="24"/>
          <w:lang w:val="el-GR"/>
        </w:rPr>
        <w:t>4. Όσοι έχουν δικαίωμα συμμετοχής και πάρουν μέρος στον διαγωνισμό οφείλουν να καταθέσουν έγγραφη προσφορά σε δύο αντίγραφα, σύμφωνα με τα προβλεπόμενα στο Παράρτημα Β΄, όροι 1.1. – 1.6.2. και 1.9.5. – 1.13 και τα παρακάτω δικαιολογητικά, σύμφωνα με τον όρο 1.6.1 του Παραρτήματος Β της διακήρυξης. Τα δικαιολογητικά που εκδίδονται σε γλώσσα άλλη, εκτός της ελληνικής , θα συνοδεύονται υποχρεωτικά από επίσημη μετάφρασή τους στην ελληνική γλώσσα.</w:t>
      </w:r>
    </w:p>
    <w:p w:rsidR="00FC5447" w:rsidRPr="00184F42" w:rsidRDefault="00FC5447" w:rsidP="00FC5447">
      <w:pPr>
        <w:jc w:val="both"/>
        <w:rPr>
          <w:b/>
          <w:sz w:val="24"/>
          <w:szCs w:val="24"/>
          <w:lang w:val="el-GR"/>
        </w:rPr>
      </w:pPr>
    </w:p>
    <w:p w:rsidR="00FC5447" w:rsidRPr="00184F42" w:rsidRDefault="00FC5447" w:rsidP="00FC5447">
      <w:pPr>
        <w:jc w:val="both"/>
        <w:rPr>
          <w:b/>
          <w:sz w:val="24"/>
          <w:szCs w:val="24"/>
          <w:lang w:val="el-GR"/>
        </w:rPr>
      </w:pPr>
      <w:r w:rsidRPr="00184F42">
        <w:rPr>
          <w:b/>
          <w:sz w:val="24"/>
          <w:szCs w:val="24"/>
          <w:lang w:val="el-GR"/>
        </w:rPr>
        <w:t xml:space="preserve">5. ΑΠΑΙΤΟΥΜΕΝΑ ΔΙΚΑΙΟΛΟΓΗΤΙΚΑ </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5.1 Οι συμμετέχοντες στον διαγωνισμό υποχρεούνται να υποβάλλουν, μαζί με την προσφορά  τους, τα εξής:</w:t>
      </w:r>
    </w:p>
    <w:p w:rsidR="00FC5447" w:rsidRPr="00184F42" w:rsidRDefault="00FC5447" w:rsidP="00FC5447">
      <w:pPr>
        <w:jc w:val="both"/>
        <w:rPr>
          <w:sz w:val="24"/>
          <w:szCs w:val="24"/>
          <w:lang w:val="el-GR"/>
        </w:rPr>
      </w:pPr>
      <w:r w:rsidRPr="00184F42">
        <w:rPr>
          <w:sz w:val="24"/>
          <w:szCs w:val="24"/>
          <w:lang w:val="el-GR"/>
        </w:rPr>
        <w:t xml:space="preserve"> α] Εγγύηση συμμετοχής [ άρθρο 25 του Π.Δ. 118/2007] στον διαγωνισμό για ποσό που αντ</w:t>
      </w:r>
      <w:r w:rsidR="004D419D">
        <w:rPr>
          <w:sz w:val="24"/>
          <w:szCs w:val="24"/>
          <w:lang w:val="el-GR"/>
        </w:rPr>
        <w:t>ιστοιχεί σε ποσοστό 5% του συνολικού προϋπολογιζόμενου ποσού</w:t>
      </w:r>
      <w:r w:rsidRPr="00184F42">
        <w:rPr>
          <w:sz w:val="24"/>
          <w:szCs w:val="24"/>
          <w:lang w:val="el-GR"/>
        </w:rPr>
        <w:t xml:space="preserve"> με Φ.Π.Α., η οποία θα έχει εκδοθεί από πιστωτικά ιδρύματα ή άλλα Νομικά Πρόσωπα που λειτουργούν νόμιμα στα κράτη – μέλη της Ευρωπαϊκής </w:t>
      </w:r>
      <w:proofErr w:type="spellStart"/>
      <w:r w:rsidRPr="00184F42">
        <w:rPr>
          <w:sz w:val="24"/>
          <w:szCs w:val="24"/>
          <w:lang w:val="el-GR"/>
        </w:rPr>
        <w:t>΄Ενωσης</w:t>
      </w:r>
      <w:proofErr w:type="spellEnd"/>
      <w:r w:rsidRPr="00184F42">
        <w:rPr>
          <w:sz w:val="24"/>
          <w:szCs w:val="24"/>
          <w:lang w:val="el-GR"/>
        </w:rPr>
        <w:t>, στα κράτη του Ευρωπαϊκού Οικονομικού Χώρου σε κράτη που έχουν υπογράψει την Σ.Δ.Σ.</w:t>
      </w:r>
    </w:p>
    <w:p w:rsidR="00FC5447" w:rsidRPr="00184F42" w:rsidRDefault="00FC5447" w:rsidP="00FC5447">
      <w:pPr>
        <w:jc w:val="both"/>
        <w:rPr>
          <w:sz w:val="24"/>
          <w:szCs w:val="24"/>
          <w:lang w:val="el-GR"/>
        </w:rPr>
      </w:pPr>
      <w:r w:rsidRPr="00184F42">
        <w:rPr>
          <w:sz w:val="24"/>
          <w:szCs w:val="24"/>
          <w:lang w:val="el-GR"/>
        </w:rPr>
        <w:t>Η εγγύηση συμμετοχής θα πρέπει να περιλαμβάνει [ βλ. επίσης ΠΑΡΑΡΤΗΜΑ ΣΤ΄]:</w:t>
      </w:r>
    </w:p>
    <w:p w:rsidR="00FC5447" w:rsidRPr="00184F42" w:rsidRDefault="00FC5447" w:rsidP="00FC5447">
      <w:pPr>
        <w:jc w:val="both"/>
        <w:rPr>
          <w:sz w:val="24"/>
          <w:szCs w:val="24"/>
          <w:lang w:val="el-GR"/>
        </w:rPr>
      </w:pPr>
      <w:r w:rsidRPr="00184F42">
        <w:rPr>
          <w:sz w:val="24"/>
          <w:szCs w:val="24"/>
          <w:lang w:val="el-GR"/>
        </w:rPr>
        <w:t>1. Την ημερομηνία έκδοσης.</w:t>
      </w:r>
    </w:p>
    <w:p w:rsidR="00FC5447" w:rsidRPr="00184F42" w:rsidRDefault="00FC5447" w:rsidP="00FC5447">
      <w:pPr>
        <w:jc w:val="both"/>
        <w:rPr>
          <w:sz w:val="24"/>
          <w:szCs w:val="24"/>
          <w:lang w:val="el-GR"/>
        </w:rPr>
      </w:pPr>
      <w:r w:rsidRPr="00184F42">
        <w:rPr>
          <w:sz w:val="24"/>
          <w:szCs w:val="24"/>
          <w:lang w:val="el-GR"/>
        </w:rPr>
        <w:t>2. Τον εκδότη.</w:t>
      </w:r>
    </w:p>
    <w:p w:rsidR="00FC5447" w:rsidRPr="00184F42" w:rsidRDefault="00FC5447" w:rsidP="00FC5447">
      <w:pPr>
        <w:jc w:val="both"/>
        <w:rPr>
          <w:sz w:val="24"/>
          <w:szCs w:val="24"/>
          <w:lang w:val="el-GR"/>
        </w:rPr>
      </w:pPr>
      <w:r w:rsidRPr="00184F42">
        <w:rPr>
          <w:sz w:val="24"/>
          <w:szCs w:val="24"/>
          <w:lang w:val="el-GR"/>
        </w:rPr>
        <w:t xml:space="preserve">3. Την υπηρεσία προς την οποίαν απευθύνεται, που είναι το ΤΕΙ Λάρισας. </w:t>
      </w:r>
    </w:p>
    <w:p w:rsidR="00FC5447" w:rsidRPr="00184F42" w:rsidRDefault="00FC5447" w:rsidP="00FC5447">
      <w:pPr>
        <w:jc w:val="both"/>
        <w:rPr>
          <w:sz w:val="24"/>
          <w:szCs w:val="24"/>
          <w:lang w:val="el-GR"/>
        </w:rPr>
      </w:pPr>
      <w:r w:rsidRPr="00184F42">
        <w:rPr>
          <w:sz w:val="24"/>
          <w:szCs w:val="24"/>
          <w:lang w:val="el-GR"/>
        </w:rPr>
        <w:t>4. Τον αριθμό της εγγύησης.</w:t>
      </w:r>
    </w:p>
    <w:p w:rsidR="00FC5447" w:rsidRPr="00184F42" w:rsidRDefault="00FC5447" w:rsidP="00FC5447">
      <w:pPr>
        <w:jc w:val="both"/>
        <w:rPr>
          <w:sz w:val="24"/>
          <w:szCs w:val="24"/>
          <w:lang w:val="el-GR"/>
        </w:rPr>
      </w:pPr>
      <w:r w:rsidRPr="00184F42">
        <w:rPr>
          <w:sz w:val="24"/>
          <w:szCs w:val="24"/>
          <w:lang w:val="el-GR"/>
        </w:rPr>
        <w:t xml:space="preserve">5. Το ποσό που καλύπτει η εγγύηση [ σε </w:t>
      </w:r>
      <w:r w:rsidRPr="00184F42">
        <w:rPr>
          <w:sz w:val="24"/>
          <w:szCs w:val="24"/>
        </w:rPr>
        <w:t>EURO</w:t>
      </w:r>
      <w:r w:rsidRPr="00184F42">
        <w:rPr>
          <w:sz w:val="24"/>
          <w:szCs w:val="24"/>
          <w:lang w:val="el-GR"/>
        </w:rPr>
        <w:t xml:space="preserve"> ]. </w:t>
      </w:r>
    </w:p>
    <w:p w:rsidR="00FC5447" w:rsidRPr="00184F42" w:rsidRDefault="00FC5447" w:rsidP="00FC5447">
      <w:pPr>
        <w:jc w:val="both"/>
        <w:rPr>
          <w:sz w:val="24"/>
          <w:szCs w:val="24"/>
          <w:lang w:val="el-GR"/>
        </w:rPr>
      </w:pPr>
      <w:r w:rsidRPr="00184F42">
        <w:rPr>
          <w:sz w:val="24"/>
          <w:szCs w:val="24"/>
          <w:lang w:val="el-GR"/>
        </w:rPr>
        <w:t>6. Την πλήρη επωνυμία και την  Δ/</w:t>
      </w:r>
      <w:proofErr w:type="spellStart"/>
      <w:r w:rsidRPr="00184F42">
        <w:rPr>
          <w:sz w:val="24"/>
          <w:szCs w:val="24"/>
          <w:lang w:val="el-GR"/>
        </w:rPr>
        <w:t>νση</w:t>
      </w:r>
      <w:proofErr w:type="spellEnd"/>
      <w:r w:rsidRPr="00184F42">
        <w:rPr>
          <w:sz w:val="24"/>
          <w:szCs w:val="24"/>
          <w:lang w:val="el-GR"/>
        </w:rPr>
        <w:t xml:space="preserve"> του προμηθευτή υπέρ του οποίου εκδίδεται η     εγγύηση.</w:t>
      </w:r>
    </w:p>
    <w:p w:rsidR="00FC5447" w:rsidRPr="00184F42" w:rsidRDefault="00FC5447" w:rsidP="00FC5447">
      <w:pPr>
        <w:jc w:val="both"/>
        <w:rPr>
          <w:sz w:val="24"/>
          <w:szCs w:val="24"/>
          <w:lang w:val="el-GR"/>
        </w:rPr>
      </w:pPr>
      <w:r w:rsidRPr="00184F42">
        <w:rPr>
          <w:sz w:val="24"/>
          <w:szCs w:val="24"/>
          <w:lang w:val="el-GR"/>
        </w:rPr>
        <w:t>7. Τον αριθμό της σχετικής διακήρυξης, την ημερομηνία διαγωνι</w:t>
      </w:r>
      <w:r>
        <w:rPr>
          <w:sz w:val="24"/>
          <w:szCs w:val="24"/>
          <w:lang w:val="el-GR"/>
        </w:rPr>
        <w:t xml:space="preserve">σμού και το αντικείμενο διαγωνισμού. </w:t>
      </w:r>
    </w:p>
    <w:p w:rsidR="00FC5447" w:rsidRPr="00184F42" w:rsidRDefault="00FC5447" w:rsidP="00FC5447">
      <w:pPr>
        <w:jc w:val="both"/>
        <w:rPr>
          <w:sz w:val="24"/>
          <w:szCs w:val="24"/>
          <w:lang w:val="el-GR"/>
        </w:rPr>
      </w:pPr>
      <w:r w:rsidRPr="00184F42">
        <w:rPr>
          <w:sz w:val="24"/>
          <w:szCs w:val="24"/>
          <w:lang w:val="el-GR"/>
        </w:rPr>
        <w:t>8. Την ημερομηνία λήξης της ισχύος της εγγύησης, η οποία πρέπει να είναι τουλάχιστον ένα μήνα μετά την λήξη της ισχύος της προσφοράς.</w:t>
      </w:r>
    </w:p>
    <w:p w:rsidR="00FC5447" w:rsidRPr="00184F42" w:rsidRDefault="00FC5447" w:rsidP="00FC5447">
      <w:pPr>
        <w:jc w:val="both"/>
        <w:rPr>
          <w:sz w:val="24"/>
          <w:szCs w:val="24"/>
          <w:lang w:val="el-GR"/>
        </w:rPr>
      </w:pPr>
      <w:r w:rsidRPr="00184F42">
        <w:rPr>
          <w:sz w:val="24"/>
          <w:szCs w:val="24"/>
          <w:lang w:val="el-GR"/>
        </w:rPr>
        <w:t>9. Τους όρους ότι:</w:t>
      </w:r>
    </w:p>
    <w:p w:rsidR="00FC5447" w:rsidRPr="00184F42" w:rsidRDefault="00FC5447" w:rsidP="00FC5447">
      <w:pPr>
        <w:jc w:val="both"/>
        <w:rPr>
          <w:sz w:val="24"/>
          <w:szCs w:val="24"/>
          <w:lang w:val="el-GR"/>
        </w:rPr>
      </w:pPr>
      <w:r w:rsidRPr="00184F42">
        <w:rPr>
          <w:sz w:val="24"/>
          <w:szCs w:val="24"/>
          <w:lang w:val="el-GR"/>
        </w:rPr>
        <w:t xml:space="preserve">Ι. Η εγγύηση παρέχεται ανέκκλητα και ανεπιφύλακτα, ο δε εκδότης παραιτείται της ένστασης της </w:t>
      </w:r>
      <w:proofErr w:type="spellStart"/>
      <w:r w:rsidRPr="00184F42">
        <w:rPr>
          <w:sz w:val="24"/>
          <w:szCs w:val="24"/>
          <w:lang w:val="el-GR"/>
        </w:rPr>
        <w:t>διζήσεως</w:t>
      </w:r>
      <w:proofErr w:type="spellEnd"/>
      <w:r w:rsidRPr="00184F42">
        <w:rPr>
          <w:sz w:val="24"/>
          <w:szCs w:val="24"/>
          <w:lang w:val="el-GR"/>
        </w:rPr>
        <w:t xml:space="preserve"> και της διαιρέσεως.</w:t>
      </w:r>
    </w:p>
    <w:p w:rsidR="00FC5447" w:rsidRPr="00184F42" w:rsidRDefault="00FC5447" w:rsidP="00FC5447">
      <w:pPr>
        <w:jc w:val="both"/>
        <w:rPr>
          <w:sz w:val="24"/>
          <w:szCs w:val="24"/>
          <w:lang w:val="el-GR"/>
        </w:rPr>
      </w:pPr>
      <w:r w:rsidRPr="00184F42">
        <w:rPr>
          <w:sz w:val="24"/>
          <w:szCs w:val="24"/>
          <w:lang w:val="el-GR"/>
        </w:rPr>
        <w:t xml:space="preserve">ΙΙ. Το ποσό της εγγύησης τηρείται στην διάθεση της Υπηρεσίας που διενεργεί τον διαγωνισμό, και ότι θα καταβληθεί με μονομερή δήλωση της μέσα σε τρείς [3] ημέρες μετά από απλή έγγραφη ειδοποίηση. </w:t>
      </w:r>
    </w:p>
    <w:p w:rsidR="00FC5447" w:rsidRPr="00184F42" w:rsidRDefault="00FC5447" w:rsidP="00FC5447">
      <w:pPr>
        <w:jc w:val="both"/>
        <w:rPr>
          <w:sz w:val="24"/>
          <w:szCs w:val="24"/>
          <w:lang w:val="el-GR"/>
        </w:rPr>
      </w:pPr>
      <w:r w:rsidRPr="00184F42">
        <w:rPr>
          <w:sz w:val="24"/>
          <w:szCs w:val="24"/>
          <w:lang w:val="el-GR"/>
        </w:rPr>
        <w:t>ΙΙΙ. Σε περίπτωση κατάπτωσης της εγγύησης συμμετοχής , το ποσό της κατάπτωσης, υπόκειται σε πάγιο τέλος χαρτοσήμου.</w:t>
      </w:r>
    </w:p>
    <w:p w:rsidR="00FC5447" w:rsidRPr="00184F42" w:rsidRDefault="00FC5447" w:rsidP="00FC5447">
      <w:pPr>
        <w:jc w:val="both"/>
        <w:rPr>
          <w:sz w:val="24"/>
          <w:szCs w:val="24"/>
          <w:lang w:val="el-GR"/>
        </w:rPr>
      </w:pPr>
      <w:r w:rsidRPr="00184F42">
        <w:rPr>
          <w:sz w:val="24"/>
          <w:szCs w:val="24"/>
          <w:lang w:val="el-GR"/>
        </w:rPr>
        <w:t>Ι</w:t>
      </w:r>
      <w:r w:rsidRPr="00184F42">
        <w:rPr>
          <w:sz w:val="24"/>
          <w:szCs w:val="24"/>
        </w:rPr>
        <w:t>V</w:t>
      </w:r>
      <w:r w:rsidRPr="00184F42">
        <w:rPr>
          <w:sz w:val="24"/>
          <w:szCs w:val="24"/>
          <w:lang w:val="el-GR"/>
        </w:rPr>
        <w:t>. Ο εκδότης της εγγύησης υποχρεούται να προβεί στην παράταση της ισχύος της εγγύησης, ύστερα από έγγραφο της αρμόδιας Υπηρεσίας, που θα υποβληθεί πριν από την ημερομηνία λήξης της εγγύησης.</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lastRenderedPageBreak/>
        <w:t>β]  Υπεύθυνη δήλωση της παρ. 4 άρθρου 8 του Ν. 1599/86 [Α΄75], όπως εκάστοτε ισχύει, με θεώρηση γνησίου υπογραφής στην οποία:</w:t>
      </w:r>
    </w:p>
    <w:p w:rsidR="00FC5447" w:rsidRPr="00184F42" w:rsidRDefault="00FC5447" w:rsidP="00FC5447">
      <w:pPr>
        <w:jc w:val="both"/>
        <w:rPr>
          <w:sz w:val="24"/>
          <w:szCs w:val="24"/>
          <w:lang w:val="el-GR"/>
        </w:rPr>
      </w:pPr>
      <w:proofErr w:type="spellStart"/>
      <w:proofErr w:type="gramStart"/>
      <w:r w:rsidRPr="00184F42">
        <w:rPr>
          <w:sz w:val="24"/>
          <w:szCs w:val="24"/>
        </w:rPr>
        <w:t>i</w:t>
      </w:r>
      <w:proofErr w:type="spellEnd"/>
      <w:proofErr w:type="gramEnd"/>
      <w:r w:rsidRPr="00184F42">
        <w:rPr>
          <w:sz w:val="24"/>
          <w:szCs w:val="24"/>
          <w:lang w:val="el-GR"/>
        </w:rPr>
        <w:t>.             Να αναγράφονται τα στοιχεία του διαγωνισμού</w:t>
      </w:r>
    </w:p>
    <w:p w:rsidR="00FC5447" w:rsidRPr="00184F42" w:rsidRDefault="00FC5447" w:rsidP="00FC5447">
      <w:pPr>
        <w:jc w:val="both"/>
        <w:rPr>
          <w:sz w:val="24"/>
          <w:szCs w:val="24"/>
          <w:lang w:val="el-GR"/>
        </w:rPr>
      </w:pPr>
      <w:r w:rsidRPr="00184F42">
        <w:rPr>
          <w:sz w:val="24"/>
          <w:szCs w:val="24"/>
        </w:rPr>
        <w:t>ii</w:t>
      </w:r>
      <w:r w:rsidRPr="00184F42">
        <w:rPr>
          <w:sz w:val="24"/>
          <w:szCs w:val="24"/>
          <w:lang w:val="el-GR"/>
        </w:rPr>
        <w:t>.             Να δηλώνεται ότι, μέχρι και την ημέρα υποβολής της προσφοράς τους</w:t>
      </w:r>
    </w:p>
    <w:p w:rsidR="00FC5447" w:rsidRPr="00184F42" w:rsidRDefault="00FC5447" w:rsidP="00FC5447">
      <w:pPr>
        <w:jc w:val="both"/>
        <w:rPr>
          <w:sz w:val="24"/>
          <w:szCs w:val="24"/>
          <w:lang w:val="el-GR"/>
        </w:rPr>
      </w:pPr>
      <w:r w:rsidRPr="00184F42">
        <w:rPr>
          <w:sz w:val="24"/>
          <w:szCs w:val="24"/>
          <w:lang w:val="el-GR"/>
        </w:rPr>
        <w:t xml:space="preserve">                δεν έχουν καταδικασθεί με αμετάκλητη απόφαση για κάποιο αδίκημα από τα </w:t>
      </w:r>
    </w:p>
    <w:p w:rsidR="00FC5447" w:rsidRPr="00184F42" w:rsidRDefault="00FC5447" w:rsidP="00FC5447">
      <w:pPr>
        <w:ind w:left="1020"/>
        <w:jc w:val="both"/>
        <w:rPr>
          <w:sz w:val="24"/>
          <w:szCs w:val="24"/>
        </w:rPr>
      </w:pPr>
      <w:r w:rsidRPr="00184F42">
        <w:rPr>
          <w:sz w:val="24"/>
          <w:szCs w:val="24"/>
          <w:lang w:val="el-GR"/>
        </w:rPr>
        <w:t xml:space="preserve">αναφερόμενα στην περίπτωση [1] του </w:t>
      </w:r>
      <w:proofErr w:type="spellStart"/>
      <w:r w:rsidRPr="00184F42">
        <w:rPr>
          <w:sz w:val="24"/>
          <w:szCs w:val="24"/>
          <w:lang w:val="el-GR"/>
        </w:rPr>
        <w:t>εδ</w:t>
      </w:r>
      <w:proofErr w:type="spellEnd"/>
      <w:r w:rsidRPr="00184F42">
        <w:rPr>
          <w:sz w:val="24"/>
          <w:szCs w:val="24"/>
          <w:lang w:val="el-GR"/>
        </w:rPr>
        <w:t xml:space="preserve">. α της παρ. 2 του άρθρου 6 του Π.Δ.    </w:t>
      </w:r>
      <w:r w:rsidRPr="00184F42">
        <w:rPr>
          <w:sz w:val="24"/>
          <w:szCs w:val="24"/>
        </w:rPr>
        <w:t>118/2007.</w:t>
      </w:r>
    </w:p>
    <w:p w:rsidR="00FC5447" w:rsidRPr="00184F42" w:rsidRDefault="00FC5447" w:rsidP="00FC5447">
      <w:pPr>
        <w:numPr>
          <w:ilvl w:val="0"/>
          <w:numId w:val="3"/>
        </w:numPr>
        <w:jc w:val="both"/>
        <w:rPr>
          <w:sz w:val="24"/>
          <w:szCs w:val="24"/>
          <w:lang w:val="el-GR"/>
        </w:rPr>
      </w:pPr>
      <w:r w:rsidRPr="00184F42">
        <w:rPr>
          <w:sz w:val="24"/>
          <w:szCs w:val="24"/>
          <w:lang w:val="el-GR"/>
        </w:rPr>
        <w:t xml:space="preserve">δεν τελούν σε κάποια από τις αναφερόμενες στις περιπτώσεις [2] του </w:t>
      </w:r>
      <w:proofErr w:type="spellStart"/>
      <w:r w:rsidRPr="00184F42">
        <w:rPr>
          <w:sz w:val="24"/>
          <w:szCs w:val="24"/>
          <w:lang w:val="el-GR"/>
        </w:rPr>
        <w:t>εδ</w:t>
      </w:r>
      <w:proofErr w:type="spellEnd"/>
      <w:r w:rsidRPr="00184F42">
        <w:rPr>
          <w:sz w:val="24"/>
          <w:szCs w:val="24"/>
          <w:lang w:val="el-GR"/>
        </w:rPr>
        <w:t>. α της παρ. 2 του άρθρου 6 του Π.Δ. 118/2007 καταστάσεις</w:t>
      </w:r>
    </w:p>
    <w:p w:rsidR="00FC5447" w:rsidRPr="00184F42" w:rsidRDefault="00FC5447" w:rsidP="00FC5447">
      <w:pPr>
        <w:numPr>
          <w:ilvl w:val="0"/>
          <w:numId w:val="3"/>
        </w:numPr>
        <w:jc w:val="both"/>
        <w:rPr>
          <w:sz w:val="24"/>
          <w:szCs w:val="24"/>
          <w:lang w:val="el-GR"/>
        </w:rPr>
      </w:pPr>
      <w:r w:rsidRPr="00184F42">
        <w:rPr>
          <w:sz w:val="24"/>
          <w:szCs w:val="24"/>
          <w:lang w:val="el-GR"/>
        </w:rPr>
        <w:t xml:space="preserve">είναι φορολογικά και ασφαλιστικά ενήμεροι ως προς τις υποχρεώσεις τους της περίπτωσης [3] του </w:t>
      </w:r>
      <w:proofErr w:type="spellStart"/>
      <w:r w:rsidRPr="00184F42">
        <w:rPr>
          <w:sz w:val="24"/>
          <w:szCs w:val="24"/>
          <w:lang w:val="el-GR"/>
        </w:rPr>
        <w:t>εδ</w:t>
      </w:r>
      <w:proofErr w:type="spellEnd"/>
      <w:r w:rsidRPr="00184F42">
        <w:rPr>
          <w:sz w:val="24"/>
          <w:szCs w:val="24"/>
          <w:lang w:val="el-GR"/>
        </w:rPr>
        <w:t>. α της παρ. 2 του άρθρου 6 του Π.Δ. 118/2007.</w:t>
      </w:r>
    </w:p>
    <w:p w:rsidR="00FC5447" w:rsidRPr="00184F42" w:rsidRDefault="00FC5447" w:rsidP="00FC5447">
      <w:pPr>
        <w:numPr>
          <w:ilvl w:val="0"/>
          <w:numId w:val="3"/>
        </w:numPr>
        <w:jc w:val="both"/>
        <w:rPr>
          <w:sz w:val="24"/>
          <w:szCs w:val="24"/>
          <w:lang w:val="el-GR"/>
        </w:rPr>
      </w:pPr>
      <w:r w:rsidRPr="00184F42">
        <w:rPr>
          <w:sz w:val="24"/>
          <w:szCs w:val="24"/>
          <w:lang w:val="el-GR"/>
        </w:rPr>
        <w:t xml:space="preserve">είναι εγγεγραμμένοι στο οικείο Επιμελητήριο σύμφωνα με τα οριζόμενα στην </w:t>
      </w:r>
      <w:proofErr w:type="spellStart"/>
      <w:r w:rsidRPr="00184F42">
        <w:rPr>
          <w:sz w:val="24"/>
          <w:szCs w:val="24"/>
          <w:lang w:val="el-GR"/>
        </w:rPr>
        <w:t>περ</w:t>
      </w:r>
      <w:proofErr w:type="spellEnd"/>
      <w:r w:rsidRPr="00184F42">
        <w:rPr>
          <w:sz w:val="24"/>
          <w:szCs w:val="24"/>
          <w:lang w:val="el-GR"/>
        </w:rPr>
        <w:t xml:space="preserve">. [4] του </w:t>
      </w:r>
      <w:proofErr w:type="spellStart"/>
      <w:r w:rsidRPr="00184F42">
        <w:rPr>
          <w:sz w:val="24"/>
          <w:szCs w:val="24"/>
          <w:lang w:val="el-GR"/>
        </w:rPr>
        <w:t>εδ</w:t>
      </w:r>
      <w:proofErr w:type="spellEnd"/>
      <w:r w:rsidRPr="00184F42">
        <w:rPr>
          <w:sz w:val="24"/>
          <w:szCs w:val="24"/>
          <w:lang w:val="el-GR"/>
        </w:rPr>
        <w:t xml:space="preserve">. α της παρ. 2 και στην [3] του </w:t>
      </w:r>
      <w:proofErr w:type="spellStart"/>
      <w:r w:rsidRPr="00184F42">
        <w:rPr>
          <w:sz w:val="24"/>
          <w:szCs w:val="24"/>
          <w:lang w:val="el-GR"/>
        </w:rPr>
        <w:t>εδ</w:t>
      </w:r>
      <w:proofErr w:type="spellEnd"/>
      <w:r w:rsidRPr="00184F42">
        <w:rPr>
          <w:sz w:val="24"/>
          <w:szCs w:val="24"/>
          <w:lang w:val="el-GR"/>
        </w:rPr>
        <w:t>. β της παρ. 2 του άρθρου 6 του Π.Δ. 118/2007.</w:t>
      </w:r>
    </w:p>
    <w:p w:rsidR="00FC5447" w:rsidRPr="00184F42" w:rsidRDefault="00FC5447" w:rsidP="00FC5447">
      <w:pPr>
        <w:numPr>
          <w:ilvl w:val="0"/>
          <w:numId w:val="3"/>
        </w:numPr>
        <w:jc w:val="both"/>
        <w:rPr>
          <w:sz w:val="24"/>
          <w:szCs w:val="24"/>
          <w:lang w:val="el-GR"/>
        </w:rPr>
      </w:pPr>
      <w:r w:rsidRPr="00184F42">
        <w:rPr>
          <w:sz w:val="24"/>
          <w:szCs w:val="24"/>
          <w:lang w:val="el-GR"/>
        </w:rPr>
        <w:t xml:space="preserve">δεν τελούν σε κάποια από τις αναφερόμενες στις περιπτώσεις [2] του </w:t>
      </w:r>
      <w:proofErr w:type="spellStart"/>
      <w:r w:rsidRPr="00184F42">
        <w:rPr>
          <w:sz w:val="24"/>
          <w:szCs w:val="24"/>
          <w:lang w:val="el-GR"/>
        </w:rPr>
        <w:t>εδ</w:t>
      </w:r>
      <w:proofErr w:type="spellEnd"/>
      <w:r w:rsidRPr="00184F42">
        <w:rPr>
          <w:sz w:val="24"/>
          <w:szCs w:val="24"/>
          <w:lang w:val="el-GR"/>
        </w:rPr>
        <w:t xml:space="preserve">. γ της παρ. 2 του άρθρου 6 του </w:t>
      </w:r>
      <w:proofErr w:type="spellStart"/>
      <w:r w:rsidRPr="00184F42">
        <w:rPr>
          <w:sz w:val="24"/>
          <w:szCs w:val="24"/>
          <w:lang w:val="el-GR"/>
        </w:rPr>
        <w:t>π.Δ</w:t>
      </w:r>
      <w:proofErr w:type="spellEnd"/>
      <w:r w:rsidRPr="00184F42">
        <w:rPr>
          <w:sz w:val="24"/>
          <w:szCs w:val="24"/>
          <w:lang w:val="el-GR"/>
        </w:rPr>
        <w:t xml:space="preserve">. 118/2007 καταστάσεις </w:t>
      </w:r>
    </w:p>
    <w:p w:rsidR="00FC5447" w:rsidRPr="00184F42" w:rsidRDefault="00FC5447" w:rsidP="00FC5447">
      <w:pPr>
        <w:numPr>
          <w:ilvl w:val="0"/>
          <w:numId w:val="8"/>
        </w:numPr>
        <w:jc w:val="both"/>
        <w:rPr>
          <w:sz w:val="24"/>
          <w:szCs w:val="24"/>
          <w:lang w:val="el-GR"/>
        </w:rPr>
      </w:pPr>
      <w:r w:rsidRPr="00184F42">
        <w:rPr>
          <w:sz w:val="24"/>
          <w:szCs w:val="24"/>
          <w:lang w:val="el-GR"/>
        </w:rPr>
        <w:t xml:space="preserve">Να αναλαμβάνεται η υποχρέωση για την έγκαιρη και προσήκουσα προσκόμιση    </w:t>
      </w:r>
    </w:p>
    <w:p w:rsidR="00FC5447" w:rsidRPr="00184F42" w:rsidRDefault="00FC5447" w:rsidP="00FC5447">
      <w:pPr>
        <w:ind w:left="60"/>
        <w:jc w:val="both"/>
        <w:rPr>
          <w:sz w:val="24"/>
          <w:szCs w:val="24"/>
          <w:lang w:val="el-GR"/>
        </w:rPr>
      </w:pPr>
      <w:r w:rsidRPr="00184F42">
        <w:rPr>
          <w:sz w:val="24"/>
          <w:szCs w:val="24"/>
          <w:lang w:val="el-GR"/>
        </w:rPr>
        <w:t xml:space="preserve">               των δικαιολογητικών της παρ. 2 του άρθρου 6 του Π.Δ. 118/2007 και σύμφωνα </w:t>
      </w:r>
    </w:p>
    <w:p w:rsidR="00FC5447" w:rsidRPr="00184F42" w:rsidRDefault="00FC5447" w:rsidP="00FC5447">
      <w:pPr>
        <w:ind w:left="60"/>
        <w:jc w:val="both"/>
        <w:rPr>
          <w:sz w:val="24"/>
          <w:szCs w:val="24"/>
          <w:lang w:val="el-GR"/>
        </w:rPr>
      </w:pPr>
      <w:r w:rsidRPr="00184F42">
        <w:rPr>
          <w:sz w:val="24"/>
          <w:szCs w:val="24"/>
          <w:lang w:val="el-GR"/>
        </w:rPr>
        <w:t xml:space="preserve">               με  τους όρους και τις προϋποθέσεις του άρθρου 20 του Π.Δ. 1118/2007.</w:t>
      </w:r>
    </w:p>
    <w:p w:rsidR="00FC5447" w:rsidRPr="00184F42" w:rsidRDefault="00FC5447" w:rsidP="00FC5447">
      <w:pPr>
        <w:ind w:left="60"/>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γ]  Εφόσον οι προμηθευτές συμμετέχουν στον διαγωνισμό με αντιπρόσωπό τους υποβάλλουν μαζί με την προσφορά παραστατικό εκπροσώπησης.</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 xml:space="preserve">5. 2  Μετά την αξιολόγηση των προσφορών, κατά το άρθρο 20 του Π.Δ. 118/2007, ο προσφέρων στον οποίο πρόκειται να γίνει η κατακύρωση, εντός προθεσμίας είκοσι [20] ημερών από την κοινοποίηση της σχετικής έγγραφης ειδοποίησης </w:t>
      </w:r>
      <w:proofErr w:type="spellStart"/>
      <w:r w:rsidRPr="00184F42">
        <w:rPr>
          <w:sz w:val="24"/>
          <w:szCs w:val="24"/>
          <w:lang w:val="el-GR"/>
        </w:rPr>
        <w:t>σ΄</w:t>
      </w:r>
      <w:proofErr w:type="spellEnd"/>
      <w:r w:rsidRPr="00184F42">
        <w:rPr>
          <w:sz w:val="24"/>
          <w:szCs w:val="24"/>
          <w:lang w:val="el-GR"/>
        </w:rPr>
        <w:t xml:space="preserve"> αυτόν, με βεβαίωση παραλαβής ή σύμφωνα με το ν. 2672/1998 [Α΄290], θα υποβάλει, σε σφραγισμένο φάκελο, τα εξής έγγραφα και δικαιολογητικά, τα οποία αποσφραγίζονται  και ελέγχονται, σύμφωνα με το άρθρο 19 παρ. 6 του Π.Δ. 118/2007:</w:t>
      </w:r>
    </w:p>
    <w:p w:rsidR="00FC5447" w:rsidRPr="00184F42" w:rsidRDefault="00FC5447" w:rsidP="00FC5447">
      <w:pPr>
        <w:jc w:val="both"/>
        <w:rPr>
          <w:sz w:val="24"/>
          <w:szCs w:val="24"/>
          <w:lang w:val="el-GR"/>
        </w:rPr>
      </w:pPr>
    </w:p>
    <w:p w:rsidR="00FC5447" w:rsidRPr="00184F42" w:rsidRDefault="00FC5447" w:rsidP="00FC5447">
      <w:pPr>
        <w:jc w:val="both"/>
        <w:rPr>
          <w:b/>
          <w:sz w:val="24"/>
          <w:szCs w:val="24"/>
          <w:lang w:val="el-GR"/>
        </w:rPr>
      </w:pPr>
      <w:r w:rsidRPr="00184F42">
        <w:rPr>
          <w:b/>
          <w:sz w:val="24"/>
          <w:szCs w:val="24"/>
          <w:lang w:val="el-GR"/>
        </w:rPr>
        <w:t>[α] ΟΙ ΕΛΛΗΝΕΣ ΠΟΛΙΤΕΣ</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(1)  Απόσπασμα Ποινικού Μητρώου εκδόσεως του τελευταίου τριμήνου, πριν από την κοινοποίηση της ως άνω έγγραφης ειδοποίησης, από το οποίο να προκύπτει ότι δεν έχουν καταδικαστεί με αμετάκλητη δικαστική απόφαση για κάποιο από τα αδικήματα της παρ. 1 του άρθρου 43 του Π.Δ. 60/2007,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FC5447" w:rsidRPr="00184F42" w:rsidRDefault="00FC5447" w:rsidP="00FC5447">
      <w:pPr>
        <w:jc w:val="both"/>
        <w:rPr>
          <w:sz w:val="24"/>
          <w:szCs w:val="24"/>
          <w:lang w:val="el-GR"/>
        </w:rPr>
      </w:pPr>
      <w:r w:rsidRPr="00184F42">
        <w:rPr>
          <w:sz w:val="24"/>
          <w:szCs w:val="24"/>
          <w:lang w:val="el-GR"/>
        </w:rPr>
        <w:t>(2)  Πιστοποιητικό αρμόδιας δικαστικής ή διοικητικής αρχής, έκδοσης του τελευταίου εξαμήνου, πριν από την κοινοποίηση της ως άνω ειδοποίησης, από το οποίο να προκύπτει ότι δεν τελούν υπό πτώχευση και επίσης ότι δεν τελούν δε διαδικασία κήρυξης πτώχευσης.</w:t>
      </w:r>
    </w:p>
    <w:p w:rsidR="00FC5447" w:rsidRPr="00184F42" w:rsidRDefault="00FC5447" w:rsidP="00FC5447">
      <w:pPr>
        <w:jc w:val="both"/>
        <w:rPr>
          <w:sz w:val="24"/>
          <w:szCs w:val="24"/>
          <w:lang w:val="el-GR"/>
        </w:rPr>
      </w:pPr>
      <w:r w:rsidRPr="00184F42">
        <w:rPr>
          <w:sz w:val="24"/>
          <w:szCs w:val="24"/>
          <w:lang w:val="el-GR"/>
        </w:rPr>
        <w:t xml:space="preserve">(3) Πιστοποιητικό που εκδίδεται από την αρμόδια κατά περίπτωση αρχή, από το οποίο να προκύπτει ότι  κατά την ημερομηνία της ως άνω  ειδοποίησης είναι ενήμεροι ως προς τις </w:t>
      </w:r>
      <w:r w:rsidRPr="00184F42">
        <w:rPr>
          <w:sz w:val="24"/>
          <w:szCs w:val="24"/>
          <w:lang w:val="el-GR"/>
        </w:rPr>
        <w:lastRenderedPageBreak/>
        <w:t xml:space="preserve">υποχρεώσεις τους που αφορούν τις εισφορές κοινωνικής ασφάλισης [κύριας και επικουρικής] και ως προς τις φορολογικές υποχρεώσεις τους. </w:t>
      </w:r>
    </w:p>
    <w:p w:rsidR="00FC5447" w:rsidRPr="00184F42" w:rsidRDefault="00FC5447" w:rsidP="00FC5447">
      <w:pPr>
        <w:jc w:val="both"/>
        <w:rPr>
          <w:sz w:val="24"/>
          <w:szCs w:val="24"/>
          <w:lang w:val="el-GR"/>
        </w:rPr>
      </w:pPr>
      <w:r w:rsidRPr="00184F42">
        <w:rPr>
          <w:sz w:val="24"/>
          <w:szCs w:val="24"/>
          <w:lang w:val="el-GR"/>
        </w:rPr>
        <w:t>Σε περίπτωση εγκατάστασης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FC5447" w:rsidRPr="00184F42" w:rsidRDefault="00FC5447" w:rsidP="00FC5447">
      <w:pPr>
        <w:jc w:val="both"/>
        <w:rPr>
          <w:sz w:val="24"/>
          <w:szCs w:val="24"/>
          <w:lang w:val="el-GR"/>
        </w:rPr>
      </w:pPr>
      <w:r w:rsidRPr="00184F42">
        <w:rPr>
          <w:sz w:val="24"/>
          <w:szCs w:val="24"/>
          <w:lang w:val="el-GR"/>
        </w:rPr>
        <w:t xml:space="preserve">(4) Πιστοποιητικό του οικείου Επιμελητηρίου με το οποίο θα πιστοποιείται αφενός η εγγραφή τους </w:t>
      </w:r>
      <w:proofErr w:type="spellStart"/>
      <w:r w:rsidRPr="00184F42">
        <w:rPr>
          <w:sz w:val="24"/>
          <w:szCs w:val="24"/>
          <w:lang w:val="el-GR"/>
        </w:rPr>
        <w:t>σ΄</w:t>
      </w:r>
      <w:proofErr w:type="spellEnd"/>
      <w:r w:rsidRPr="00184F42">
        <w:rPr>
          <w:sz w:val="24"/>
          <w:szCs w:val="24"/>
          <w:lang w:val="el-GR"/>
        </w:rPr>
        <w:t xml:space="preserve"> αυτό και το ειδικό επάγγελμά τους κατά την ημέρα διενέργειας του </w:t>
      </w:r>
    </w:p>
    <w:p w:rsidR="00FC5447" w:rsidRPr="00184F42" w:rsidRDefault="00FC5447" w:rsidP="00FC5447">
      <w:pPr>
        <w:jc w:val="both"/>
        <w:rPr>
          <w:sz w:val="24"/>
          <w:szCs w:val="24"/>
          <w:lang w:val="el-GR"/>
        </w:rPr>
      </w:pPr>
      <w:r w:rsidRPr="00184F42">
        <w:rPr>
          <w:sz w:val="24"/>
          <w:szCs w:val="24"/>
          <w:lang w:val="el-GR"/>
        </w:rPr>
        <w:t>διαγωνισμού και αφετέρου ότι εξακολουθούν να παραμένουν εγγεγραμμένοι μέχρι της επίδοσης της ως άνω έγγραφης ειδοποίησης.</w:t>
      </w:r>
    </w:p>
    <w:p w:rsidR="00FC5447" w:rsidRPr="00184F42" w:rsidRDefault="00FC5447" w:rsidP="00FC5447">
      <w:pPr>
        <w:jc w:val="both"/>
        <w:rPr>
          <w:sz w:val="24"/>
          <w:szCs w:val="24"/>
          <w:lang w:val="el-GR"/>
        </w:rPr>
      </w:pPr>
    </w:p>
    <w:p w:rsidR="00FC5447" w:rsidRPr="00184F42" w:rsidRDefault="00FC5447" w:rsidP="00FC5447">
      <w:pPr>
        <w:jc w:val="both"/>
        <w:rPr>
          <w:b/>
          <w:sz w:val="24"/>
          <w:szCs w:val="24"/>
          <w:lang w:val="el-GR"/>
        </w:rPr>
      </w:pPr>
      <w:r w:rsidRPr="00184F42">
        <w:rPr>
          <w:b/>
          <w:sz w:val="24"/>
          <w:szCs w:val="24"/>
          <w:lang w:val="el-GR"/>
        </w:rPr>
        <w:t>(β) ΟΙ ΑΛΛΟΔΑΠΟΙ</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(1)   Απόσπασμα Ποινικού μητρώου ή ισοδύναμου εγγράφου αρμόδιας διοικητικής ή δικαστικής αρχής της χώρας εγκατάστασης τους, έκδοσης του τελευταίου τριμήνου, πριν από την κοινοποίηση της ως άνω έγγραφης ειδοποίησης από το οποίο να προκύπτει ότι δεν έχουν καταδικαστεί με αμετάκλητη δικαστική απόφαση για κάποιο από τα αδικήματα της παρ. 1 του άρθρου 43 του Π.Δ. 60/2007,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FC5447" w:rsidRPr="00184F42" w:rsidRDefault="00FC5447" w:rsidP="00FC5447">
      <w:pPr>
        <w:jc w:val="both"/>
        <w:rPr>
          <w:sz w:val="24"/>
          <w:szCs w:val="24"/>
          <w:lang w:val="el-GR"/>
        </w:rPr>
      </w:pPr>
      <w:r w:rsidRPr="00184F42">
        <w:rPr>
          <w:sz w:val="24"/>
          <w:szCs w:val="24"/>
          <w:lang w:val="el-GR"/>
        </w:rPr>
        <w:t xml:space="preserve">(2)   Πιστοποιητικό της κατά περίπτωση αρμόδιας δικαστικής ή διοικητικής αρχής της χώρας εγκατάστασής τους, έκδοσης του τελευταίου εξαμήνου, πριν από την κοινοποίηση της ως άνω ειδοποίησης, από το οποίο να προκύπτει ότι δεν τελούν σε κάποια από τις καταστάσεις της </w:t>
      </w:r>
      <w:proofErr w:type="spellStart"/>
      <w:r w:rsidRPr="00184F42">
        <w:rPr>
          <w:sz w:val="24"/>
          <w:szCs w:val="24"/>
          <w:lang w:val="el-GR"/>
        </w:rPr>
        <w:t>περ</w:t>
      </w:r>
      <w:proofErr w:type="spellEnd"/>
      <w:r w:rsidRPr="00184F42">
        <w:rPr>
          <w:sz w:val="24"/>
          <w:szCs w:val="24"/>
          <w:lang w:val="el-GR"/>
        </w:rPr>
        <w:t xml:space="preserve">. (2) του </w:t>
      </w:r>
      <w:proofErr w:type="spellStart"/>
      <w:r w:rsidRPr="00184F42">
        <w:rPr>
          <w:sz w:val="24"/>
          <w:szCs w:val="24"/>
          <w:lang w:val="el-GR"/>
        </w:rPr>
        <w:t>εδ</w:t>
      </w:r>
      <w:proofErr w:type="spellEnd"/>
      <w:r w:rsidRPr="00184F42">
        <w:rPr>
          <w:sz w:val="24"/>
          <w:szCs w:val="24"/>
          <w:lang w:val="el-GR"/>
        </w:rPr>
        <w:t xml:space="preserve">. α ή υπό άλλη ανάλογη κατάσταση ή διαδικασία και ότι πληρούνται οι προϋποθέσεις της </w:t>
      </w:r>
      <w:proofErr w:type="spellStart"/>
      <w:r w:rsidRPr="00184F42">
        <w:rPr>
          <w:sz w:val="24"/>
          <w:szCs w:val="24"/>
          <w:lang w:val="el-GR"/>
        </w:rPr>
        <w:t>περ</w:t>
      </w:r>
      <w:proofErr w:type="spellEnd"/>
      <w:r w:rsidRPr="00184F42">
        <w:rPr>
          <w:sz w:val="24"/>
          <w:szCs w:val="24"/>
          <w:lang w:val="el-GR"/>
        </w:rPr>
        <w:t xml:space="preserve">. (3) του </w:t>
      </w:r>
      <w:proofErr w:type="spellStart"/>
      <w:r w:rsidRPr="00184F42">
        <w:rPr>
          <w:sz w:val="24"/>
          <w:szCs w:val="24"/>
          <w:lang w:val="el-GR"/>
        </w:rPr>
        <w:t>εδ</w:t>
      </w:r>
      <w:proofErr w:type="spellEnd"/>
      <w:r w:rsidRPr="00184F42">
        <w:rPr>
          <w:sz w:val="24"/>
          <w:szCs w:val="24"/>
          <w:lang w:val="el-GR"/>
        </w:rPr>
        <w:t>. α της παρ. 2 του άρθρου 6 του Π.Δ. 118/2007.</w:t>
      </w:r>
    </w:p>
    <w:p w:rsidR="00FC5447" w:rsidRPr="00184F42" w:rsidRDefault="00FC5447" w:rsidP="00FC5447">
      <w:pPr>
        <w:jc w:val="both"/>
        <w:rPr>
          <w:sz w:val="24"/>
          <w:szCs w:val="24"/>
          <w:lang w:val="el-GR"/>
        </w:rPr>
      </w:pPr>
      <w:r w:rsidRPr="00184F42">
        <w:rPr>
          <w:sz w:val="24"/>
          <w:szCs w:val="24"/>
          <w:lang w:val="el-GR"/>
        </w:rPr>
        <w:t xml:space="preserve">(3)   Πιστοποιητικό της αρμόδιας αρχής της χώρας εγκατάστασης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Η απόδειξη της εγγραφής αυτής στο επαγγελματικό ή εμπορικό μητρώο θα γίνεται σύμφωνα με τα οριζόμενα στο άρθρο 44 του Π.Δ. 60/2007. </w:t>
      </w:r>
    </w:p>
    <w:p w:rsidR="00FC5447" w:rsidRPr="00184F42" w:rsidRDefault="00FC5447" w:rsidP="00FC5447">
      <w:pPr>
        <w:jc w:val="both"/>
        <w:rPr>
          <w:sz w:val="24"/>
          <w:szCs w:val="24"/>
          <w:lang w:val="el-GR"/>
        </w:rPr>
      </w:pPr>
    </w:p>
    <w:p w:rsidR="00FC5447" w:rsidRPr="00184F42" w:rsidRDefault="00FC5447" w:rsidP="00FC5447">
      <w:pPr>
        <w:jc w:val="both"/>
        <w:rPr>
          <w:b/>
          <w:sz w:val="24"/>
          <w:szCs w:val="24"/>
          <w:lang w:val="el-GR"/>
        </w:rPr>
      </w:pPr>
      <w:r w:rsidRPr="00184F42">
        <w:rPr>
          <w:b/>
          <w:sz w:val="24"/>
          <w:szCs w:val="24"/>
          <w:lang w:val="el-GR"/>
        </w:rPr>
        <w:t xml:space="preserve">(γ)  ΤΑ ΝΟΜΙΚΑ ΠΡΟΣΩΠΑ ΗΜΕΔΑΠΑ Η ΑΛΛΟΔΑΠΑ </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(1)  Όλα τα παραπάνω δικαιολογητικά που αφορούν σε έλληνες και αλλοδαπούς πολίτες,</w:t>
      </w:r>
    </w:p>
    <w:p w:rsidR="00FC5447" w:rsidRPr="00184F42" w:rsidRDefault="00FC5447" w:rsidP="00FC5447">
      <w:pPr>
        <w:jc w:val="both"/>
        <w:rPr>
          <w:sz w:val="24"/>
          <w:szCs w:val="24"/>
          <w:lang w:val="el-GR"/>
        </w:rPr>
      </w:pPr>
      <w:r w:rsidRPr="00184F42">
        <w:rPr>
          <w:sz w:val="24"/>
          <w:szCs w:val="24"/>
          <w:lang w:val="el-GR"/>
        </w:rPr>
        <w:t xml:space="preserve">(2)  Πιστοποιητικό της αρμόδιας δικαστικής ή διοικητικής αρχής, έκδοσης του τελευταίου εξαμήνου, πριν από την κοινοποίηση της ως άνω έγγραφης ειδοποίησης που αναφέρεται στην παρ. 2 του άρθρου 6 του Π.Δ. 118/2007 από το οποίο να προκύπτει ότι δεν τελούν υπό κοινή εκκαθάρισης του </w:t>
      </w:r>
      <w:proofErr w:type="spellStart"/>
      <w:r w:rsidRPr="00184F42">
        <w:rPr>
          <w:sz w:val="24"/>
          <w:szCs w:val="24"/>
          <w:lang w:val="el-GR"/>
        </w:rPr>
        <w:t>κ.ν</w:t>
      </w:r>
      <w:proofErr w:type="spellEnd"/>
      <w:r w:rsidRPr="00184F42">
        <w:rPr>
          <w:sz w:val="24"/>
          <w:szCs w:val="24"/>
          <w:lang w:val="el-GR"/>
        </w:rPr>
        <w:t xml:space="preserve">. 2190/1920, όπως εκάστοτε ισχύει, ή ειδική εκκαθάριση του ν. 1892/1990 ( Α΄101), όπως εκάστοτε ισχύει, ή άλλες ανάλογες καταστάσεις  (μόνο για αλλοδαπά νομικά πρόσωπα ) και επίσης, ότι δεν τελούν υπό διαδικασία έκδοσης απόφασης κοινής ή ειδικής εκκαθάρισης των ανωτέρω νομοθετημάτων ή υπό άλλες ανάλογες καταστάσεις (μόνο για αλλοδαπά νομικά πρόσωπα). </w:t>
      </w:r>
    </w:p>
    <w:p w:rsidR="00FC5447" w:rsidRPr="00184F42" w:rsidRDefault="00FC5447" w:rsidP="00FC5447">
      <w:pPr>
        <w:jc w:val="both"/>
        <w:rPr>
          <w:sz w:val="24"/>
          <w:szCs w:val="24"/>
          <w:lang w:val="el-GR"/>
        </w:rPr>
      </w:pPr>
      <w:r w:rsidRPr="00184F42">
        <w:rPr>
          <w:sz w:val="24"/>
          <w:szCs w:val="24"/>
          <w:lang w:val="el-GR"/>
        </w:rPr>
        <w:lastRenderedPageBreak/>
        <w:t xml:space="preserve">(3) Ειδικότερα, τα ανωτέρω νομικά πρόσωπα πρέπει να προσκομίζουν για τους διαχειριστές, στις περιπτώσεις των εταιρειών περιορισμένης ευθύνης ( Ε.Π.Ε.) και των προσωπικών εταιρειών (Ο.Ε. και Ε.Ε.) και για τον πρόεδρο και για τον διευθύνοντα σύμβουλο για τις ανώνυμες εταιρείες (Α.Ε.) απόσπασμα Ποινικού Μητρώου ή άλλο ισοδύναμο έγγραφο αρμόδιας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της περίπτωσης (1) του </w:t>
      </w:r>
      <w:proofErr w:type="spellStart"/>
      <w:r w:rsidRPr="00184F42">
        <w:rPr>
          <w:sz w:val="24"/>
          <w:szCs w:val="24"/>
          <w:lang w:val="el-GR"/>
        </w:rPr>
        <w:t>εδ</w:t>
      </w:r>
      <w:proofErr w:type="spellEnd"/>
      <w:r w:rsidRPr="00184F42">
        <w:rPr>
          <w:sz w:val="24"/>
          <w:szCs w:val="24"/>
          <w:lang w:val="el-GR"/>
        </w:rPr>
        <w:t>. α της παρ. 2 του άρθρου 6 του Π.Δ. 118/2007.</w:t>
      </w:r>
    </w:p>
    <w:p w:rsidR="00FC5447" w:rsidRPr="00184F42" w:rsidRDefault="00FC5447" w:rsidP="00FC5447">
      <w:pPr>
        <w:jc w:val="both"/>
        <w:rPr>
          <w:sz w:val="24"/>
          <w:szCs w:val="24"/>
          <w:lang w:val="el-GR"/>
        </w:rPr>
      </w:pPr>
      <w:r w:rsidRPr="00184F42">
        <w:rPr>
          <w:sz w:val="24"/>
          <w:szCs w:val="24"/>
          <w:lang w:val="el-GR"/>
        </w:rPr>
        <w:t xml:space="preserve">(4)  Επί ημεδαπών ανωνύμων εταιρειών τα προαναφερόμενα πιστοποιητικά της εκκαθάρισης της περίπτωσης (2) του </w:t>
      </w:r>
      <w:proofErr w:type="spellStart"/>
      <w:r w:rsidRPr="00184F42">
        <w:rPr>
          <w:sz w:val="24"/>
          <w:szCs w:val="24"/>
          <w:lang w:val="el-GR"/>
        </w:rPr>
        <w:t>εδ</w:t>
      </w:r>
      <w:proofErr w:type="spellEnd"/>
      <w:r w:rsidRPr="00184F42">
        <w:rPr>
          <w:sz w:val="24"/>
          <w:szCs w:val="24"/>
          <w:lang w:val="el-GR"/>
        </w:rPr>
        <w:t>. γ της παρ. 2 του άρθρου 6 του Π.Δ. 118/2007, εκδίδονται, όσον αφορά στην κοινή εκκαθάρισης από την αρμόδια Υπηρεσία της Νομαρχιακής Αυτοδιοίκησης, στο μητρώο Ανωνύμων Εταιρειών της οποίας είναι εγγεγραμμένη η συμμετέχουσα στο διαγωνισμό Α.Ε., σύμφωνα με τις διατάξεις των άρθρων 7</w:t>
      </w:r>
      <w:r w:rsidRPr="00184F42">
        <w:rPr>
          <w:sz w:val="24"/>
          <w:szCs w:val="24"/>
          <w:vertAlign w:val="superscript"/>
          <w:lang w:val="el-GR"/>
        </w:rPr>
        <w:t xml:space="preserve"> </w:t>
      </w:r>
      <w:r w:rsidRPr="00184F42">
        <w:rPr>
          <w:sz w:val="24"/>
          <w:szCs w:val="24"/>
          <w:lang w:val="el-GR"/>
        </w:rPr>
        <w:t xml:space="preserve">α.1.ια΄και 7 β.12 του </w:t>
      </w:r>
      <w:proofErr w:type="spellStart"/>
      <w:r w:rsidRPr="00184F42">
        <w:rPr>
          <w:sz w:val="24"/>
          <w:szCs w:val="24"/>
          <w:lang w:val="el-GR"/>
        </w:rPr>
        <w:t>κ.ν</w:t>
      </w:r>
      <w:proofErr w:type="spellEnd"/>
      <w:r w:rsidRPr="00184F42">
        <w:rPr>
          <w:sz w:val="24"/>
          <w:szCs w:val="24"/>
          <w:lang w:val="el-GR"/>
        </w:rPr>
        <w:t xml:space="preserve"> 2190/1920, όπως εκάστοτε ισχύει,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επιχείρησης. </w:t>
      </w:r>
    </w:p>
    <w:p w:rsidR="00FC5447" w:rsidRPr="00184F42" w:rsidRDefault="00FC5447" w:rsidP="00FC5447">
      <w:pPr>
        <w:jc w:val="both"/>
        <w:rPr>
          <w:b/>
          <w:sz w:val="24"/>
          <w:szCs w:val="24"/>
          <w:lang w:val="el-GR"/>
        </w:rPr>
      </w:pPr>
    </w:p>
    <w:p w:rsidR="00FC5447" w:rsidRPr="00184F42" w:rsidRDefault="00FC5447" w:rsidP="00FC5447">
      <w:pPr>
        <w:jc w:val="both"/>
        <w:rPr>
          <w:b/>
          <w:sz w:val="24"/>
          <w:szCs w:val="24"/>
          <w:lang w:val="el-GR"/>
        </w:rPr>
      </w:pPr>
      <w:r w:rsidRPr="00184F42">
        <w:rPr>
          <w:b/>
          <w:sz w:val="24"/>
          <w:szCs w:val="24"/>
          <w:lang w:val="el-GR"/>
        </w:rPr>
        <w:t xml:space="preserve">(δ) ΟΙ ΣΥΝΕΤΑΙΡΙΣΜΟΙ </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 xml:space="preserve">(1) Απόσπασμα  Ποινικού μητρώου εκδόσεως του τελευταίου τριμήνου, πριν από την κοινοποίηση της ως άνω έγγραφης </w:t>
      </w:r>
      <w:proofErr w:type="spellStart"/>
      <w:r w:rsidRPr="00184F42">
        <w:rPr>
          <w:sz w:val="24"/>
          <w:szCs w:val="24"/>
          <w:lang w:val="el-GR"/>
        </w:rPr>
        <w:t>ειδ</w:t>
      </w:r>
      <w:proofErr w:type="spellEnd"/>
      <w:r w:rsidRPr="00184F42">
        <w:rPr>
          <w:sz w:val="24"/>
          <w:szCs w:val="24"/>
        </w:rPr>
        <w:t>o</w:t>
      </w:r>
      <w:r w:rsidRPr="00184F42">
        <w:rPr>
          <w:sz w:val="24"/>
          <w:szCs w:val="24"/>
          <w:lang w:val="el-GR"/>
        </w:rPr>
        <w:t xml:space="preserve">ποίησης, ή άλλο ισοδύναμο έγγραφο αρμόδιας διοικητικής ή δικαστικής αρχής της χώρας εγκατάστασης από το οποίο να προκύπτει ότι ο πρόεδρος του Διοικητικού του Συμβουλίου δεν έχει καταδικαστεί με αμετάκλητη δικαστική απόφαση για κάποιο από τα αδικήματα της περίπτωσης (1) του </w:t>
      </w:r>
      <w:proofErr w:type="spellStart"/>
      <w:r w:rsidRPr="00184F42">
        <w:rPr>
          <w:sz w:val="24"/>
          <w:szCs w:val="24"/>
          <w:lang w:val="el-GR"/>
        </w:rPr>
        <w:t>εδ.α</w:t>
      </w:r>
      <w:proofErr w:type="spellEnd"/>
      <w:r w:rsidRPr="00184F42">
        <w:rPr>
          <w:sz w:val="24"/>
          <w:szCs w:val="24"/>
          <w:lang w:val="el-GR"/>
        </w:rPr>
        <w:t xml:space="preserve"> της παρ. 2 του άρθρου 6 του Π.Δ. 118/2007. </w:t>
      </w:r>
    </w:p>
    <w:p w:rsidR="00FC5447" w:rsidRPr="00184F42" w:rsidRDefault="00FC5447" w:rsidP="00FC5447">
      <w:pPr>
        <w:jc w:val="both"/>
        <w:rPr>
          <w:sz w:val="24"/>
          <w:szCs w:val="24"/>
          <w:lang w:val="el-GR"/>
        </w:rPr>
      </w:pPr>
      <w:r w:rsidRPr="00184F42">
        <w:rPr>
          <w:sz w:val="24"/>
          <w:szCs w:val="24"/>
          <w:lang w:val="el-GR"/>
        </w:rPr>
        <w:t xml:space="preserve">(2) Τα δικαιολογητικά των περιπτώσεων (2) και (3) του </w:t>
      </w:r>
      <w:proofErr w:type="spellStart"/>
      <w:r w:rsidRPr="00184F42">
        <w:rPr>
          <w:sz w:val="24"/>
          <w:szCs w:val="24"/>
          <w:lang w:val="el-GR"/>
        </w:rPr>
        <w:t>εδ</w:t>
      </w:r>
      <w:proofErr w:type="spellEnd"/>
      <w:r w:rsidRPr="00184F42">
        <w:rPr>
          <w:sz w:val="24"/>
          <w:szCs w:val="24"/>
          <w:lang w:val="el-GR"/>
        </w:rPr>
        <w:t xml:space="preserve">. α της παρ. 2 του άρθρου 6 του Π.Δ. 118/2007, εφόσον πρόκειται για ημεδαπούς συνεταιρισμούς και της περίπτωσης (2) του </w:t>
      </w:r>
      <w:proofErr w:type="spellStart"/>
      <w:r w:rsidRPr="00184F42">
        <w:rPr>
          <w:sz w:val="24"/>
          <w:szCs w:val="24"/>
          <w:lang w:val="el-GR"/>
        </w:rPr>
        <w:t>εδ</w:t>
      </w:r>
      <w:proofErr w:type="spellEnd"/>
      <w:r w:rsidRPr="00184F42">
        <w:rPr>
          <w:sz w:val="24"/>
          <w:szCs w:val="24"/>
          <w:lang w:val="el-GR"/>
        </w:rPr>
        <w:t xml:space="preserve">. β της παρ. 2 του άρθρου 6 του Π.Δ. 118/2007, εφόσον πρόκειται για αλλοδαπούς συνεταιρισμούς, αντίστοιχα και της περίπτωσης  και της περίπτωσης (2) του </w:t>
      </w:r>
      <w:proofErr w:type="spellStart"/>
      <w:r w:rsidRPr="00184F42">
        <w:rPr>
          <w:sz w:val="24"/>
          <w:szCs w:val="24"/>
          <w:lang w:val="el-GR"/>
        </w:rPr>
        <w:t>εδ</w:t>
      </w:r>
      <w:proofErr w:type="spellEnd"/>
      <w:r w:rsidRPr="00184F42">
        <w:rPr>
          <w:sz w:val="24"/>
          <w:szCs w:val="24"/>
          <w:lang w:val="el-GR"/>
        </w:rPr>
        <w:t xml:space="preserve">. γ του άρθρου 6 του Π.Δ.118/2007. </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(3) Βεβαίωση αρμόδιας αρχής ότι ο Συνεταιρισμός λειτουργεί νόμιμα.</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(ε</w:t>
      </w:r>
      <w:r w:rsidRPr="00184F42">
        <w:rPr>
          <w:b/>
          <w:sz w:val="24"/>
          <w:szCs w:val="24"/>
          <w:lang w:val="el-GR"/>
        </w:rPr>
        <w:t>) ΟΙ ΕΝΩΣΕΙΣ ΠΡΟΜΗΘΕΥΤΩΝ ΠΟΥ ΥΠΟΒΑΛΛΟΥΝ ΚΟΙΝΗ ΠΡΟΣΦΟΡΑ</w:t>
      </w:r>
    </w:p>
    <w:p w:rsidR="00FC5447" w:rsidRPr="00184F42" w:rsidRDefault="00FC5447" w:rsidP="00FC5447">
      <w:pPr>
        <w:jc w:val="both"/>
        <w:rPr>
          <w:sz w:val="24"/>
          <w:szCs w:val="24"/>
          <w:lang w:val="el-GR"/>
        </w:rPr>
      </w:pPr>
      <w:r w:rsidRPr="00184F42">
        <w:rPr>
          <w:sz w:val="24"/>
          <w:szCs w:val="24"/>
          <w:lang w:val="el-GR"/>
        </w:rPr>
        <w:t xml:space="preserve"> </w:t>
      </w:r>
    </w:p>
    <w:p w:rsidR="00FC5447" w:rsidRPr="00184F42" w:rsidRDefault="00FC5447" w:rsidP="00FC5447">
      <w:pPr>
        <w:jc w:val="both"/>
        <w:rPr>
          <w:sz w:val="24"/>
          <w:szCs w:val="24"/>
          <w:lang w:val="el-GR"/>
        </w:rPr>
      </w:pPr>
      <w:r w:rsidRPr="00184F42">
        <w:rPr>
          <w:sz w:val="24"/>
          <w:szCs w:val="24"/>
          <w:lang w:val="el-GR"/>
        </w:rPr>
        <w:t>α )  Όλα τα παραπάνω κατά περίπτωση δικαιολογητικά, για κάθε προμηθευτή που συμμετέχει στην Ένωση.</w:t>
      </w:r>
    </w:p>
    <w:p w:rsidR="00FC5447" w:rsidRPr="00184F42" w:rsidRDefault="00FC5447" w:rsidP="00FC5447">
      <w:pPr>
        <w:jc w:val="both"/>
        <w:rPr>
          <w:sz w:val="24"/>
          <w:szCs w:val="24"/>
          <w:lang w:val="el-GR"/>
        </w:rPr>
      </w:pPr>
      <w:r w:rsidRPr="00184F42">
        <w:rPr>
          <w:sz w:val="24"/>
          <w:szCs w:val="24"/>
          <w:lang w:val="el-GR"/>
        </w:rPr>
        <w:t xml:space="preserve"> β)  Η ένωση προμηθευτών υποβάλλει κοινή προσφορά, η οποία υπογράφεται υποχρεωτικά είτε από όλους τους προμηθευτές που αποτελούν την ένωση είτε από εκπρόσωπό τους εξουσιοδοτημένο με συμβολαιογραφική πράξη. Στην προσφορά απαραιτήτως πρέπει να προσδιορίζεται η έκταση και το είδος της συμμετοχής του κάθε μέλους της ένωσης προμηθευτών.</w:t>
      </w:r>
    </w:p>
    <w:p w:rsidR="00FC5447" w:rsidRPr="00184F42" w:rsidRDefault="00FC5447" w:rsidP="00FC5447">
      <w:pPr>
        <w:jc w:val="both"/>
        <w:rPr>
          <w:sz w:val="24"/>
          <w:szCs w:val="24"/>
          <w:lang w:val="el-GR"/>
        </w:rPr>
      </w:pPr>
      <w:r w:rsidRPr="00184F42">
        <w:rPr>
          <w:sz w:val="24"/>
          <w:szCs w:val="24"/>
          <w:lang w:val="el-GR"/>
        </w:rPr>
        <w:lastRenderedPageBreak/>
        <w:t xml:space="preserve"> γ) Με την υποβολή της προσφοράς κάθε μέλος της ένωσης ευθύνεται εις ολόκληρο. Σε περίπτωση κατακύρωσης ή ανάθεσης προμήθειας, η ευθύνη αυτή εξακολουθεί μέχρι την πλήρη εκτέλεση της σύμβασης. Σε περίπτωση που εξαιτίας ανικανότητας για οποιονδήποτε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και στις δύο περιπτώσεις μπορούν να προτείνουν αντικατάσταση.  Η αντικατάσταση μπορεί να εγκριθεί με απόφαση του οικείου Υπουργού ή του αρμόδιου για την διοίκηση του φορέα οργάνου, ύστερα από γνωμοδότηση του αρμοδίου οργάνου. </w:t>
      </w:r>
    </w:p>
    <w:p w:rsidR="00FC5447" w:rsidRPr="00184F42" w:rsidRDefault="00FC5447" w:rsidP="00FC5447">
      <w:pPr>
        <w:jc w:val="both"/>
        <w:rPr>
          <w:sz w:val="24"/>
          <w:szCs w:val="24"/>
          <w:lang w:val="el-GR"/>
        </w:rPr>
      </w:pPr>
      <w:r w:rsidRPr="00184F42">
        <w:rPr>
          <w:sz w:val="24"/>
          <w:szCs w:val="24"/>
          <w:lang w:val="el-GR"/>
        </w:rPr>
        <w:t xml:space="preserve">δ) Εφόσον οι προμηθευτές συμμετέχουν στους διαγωνισμούς με εκπρόσωπό τους, υποβάλλουν μαζί με την προσφορά τους παραστατικό εκπροσώπησης. </w:t>
      </w:r>
    </w:p>
    <w:p w:rsidR="00FC5447" w:rsidRPr="00184F42" w:rsidRDefault="00FC5447" w:rsidP="00FC5447">
      <w:pPr>
        <w:jc w:val="both"/>
        <w:rPr>
          <w:sz w:val="24"/>
          <w:szCs w:val="24"/>
          <w:lang w:val="el-GR"/>
        </w:rPr>
      </w:pPr>
      <w:r w:rsidRPr="00184F42">
        <w:rPr>
          <w:sz w:val="24"/>
          <w:szCs w:val="24"/>
          <w:lang w:val="el-GR"/>
        </w:rPr>
        <w:t>ε) Οι ενώσεις και οι κοινοπραξίες δεν υποχρεούνται να λάβουν ορισμένη νομική μορφή προκειμένου να υποβάλλουν προσφορά. Κατά τα λοιπά ισχύει το άρθρο 4 παρ. 2 της Οδηγίας 2004/18/ΕΚ.</w:t>
      </w:r>
    </w:p>
    <w:p w:rsidR="00FC5447" w:rsidRPr="00184F42" w:rsidRDefault="00FC5447" w:rsidP="00FC5447">
      <w:pPr>
        <w:jc w:val="both"/>
        <w:rPr>
          <w:sz w:val="24"/>
          <w:szCs w:val="24"/>
          <w:lang w:val="el-GR"/>
        </w:rPr>
      </w:pPr>
      <w:r w:rsidRPr="00184F42">
        <w:rPr>
          <w:sz w:val="24"/>
          <w:szCs w:val="24"/>
          <w:lang w:val="el-GR"/>
        </w:rPr>
        <w:t>6. 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άρθρου 6 του Π.Δ. 118/2007, δύνανται να αντικατασταθούν αυτά ως εξής:</w:t>
      </w:r>
    </w:p>
    <w:p w:rsidR="00FC5447" w:rsidRPr="00184F42" w:rsidRDefault="00FC5447" w:rsidP="00FC5447">
      <w:pPr>
        <w:numPr>
          <w:ilvl w:val="0"/>
          <w:numId w:val="4"/>
        </w:numPr>
        <w:jc w:val="both"/>
        <w:rPr>
          <w:sz w:val="24"/>
          <w:szCs w:val="24"/>
          <w:lang w:val="el-GR"/>
        </w:rPr>
      </w:pPr>
      <w:r w:rsidRPr="00184F42">
        <w:rPr>
          <w:sz w:val="24"/>
          <w:szCs w:val="24"/>
          <w:lang w:val="el-GR"/>
        </w:rPr>
        <w:t>Εφόσον πρόκειται για διαγωνισμό με προϋπολογισθείσα αξία όση ή ανώτερη των προβλεπομένων ορίων της παρ. ε της παρ. 2 του άρθρου 4 του Π.Δ. 118/2007, από ένορκη βεβαίωση του υπόχρεου προς υποβολή του δικαιολογητικού. Εάν 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προμηθευτής.</w:t>
      </w:r>
    </w:p>
    <w:p w:rsidR="00FC5447" w:rsidRPr="00184F42" w:rsidRDefault="00FC5447" w:rsidP="00FC5447">
      <w:pPr>
        <w:numPr>
          <w:ilvl w:val="0"/>
          <w:numId w:val="4"/>
        </w:numPr>
        <w:jc w:val="both"/>
        <w:rPr>
          <w:sz w:val="24"/>
          <w:szCs w:val="24"/>
          <w:lang w:val="el-GR"/>
        </w:rPr>
      </w:pPr>
      <w:r w:rsidRPr="00184F42">
        <w:rPr>
          <w:sz w:val="24"/>
          <w:szCs w:val="24"/>
          <w:lang w:val="el-GR"/>
        </w:rPr>
        <w:t>Στην κατά τα άνω ένορκη βεβαίωση ή υπεύθυνη δήλωση θα δηλώνεται ότι στην συγκεκριμένη  χώρα δεν εκδίδονται έγγραφα και ότι δεν συντρέχουν στο συγκεκριμένο πρόσωπο οι ανωτέρω νομικές καταστάσεις.</w:t>
      </w:r>
    </w:p>
    <w:p w:rsidR="00FC5447" w:rsidRPr="00184F42" w:rsidRDefault="00FC5447" w:rsidP="00FC5447">
      <w:pPr>
        <w:jc w:val="both"/>
        <w:rPr>
          <w:sz w:val="24"/>
          <w:szCs w:val="24"/>
          <w:lang w:val="el-GR"/>
        </w:rPr>
      </w:pPr>
      <w:r w:rsidRPr="00184F42">
        <w:rPr>
          <w:sz w:val="24"/>
          <w:szCs w:val="24"/>
          <w:lang w:val="el-GR"/>
        </w:rPr>
        <w:t xml:space="preserve">7. Η μη έγκαιρη και προσήκουσα υποβολή των δικαιολογητικών της αρ. 1 του άρθρου 6 του Π.Δ. 118.2007 συνιστά λόγο αποκλεισμού του προμηθευτή από τον διαγωνισμό. </w:t>
      </w:r>
    </w:p>
    <w:p w:rsidR="00FC5447" w:rsidRPr="00184F42" w:rsidRDefault="00FC5447" w:rsidP="00FC5447">
      <w:pPr>
        <w:jc w:val="both"/>
        <w:rPr>
          <w:sz w:val="24"/>
          <w:szCs w:val="24"/>
          <w:lang w:val="el-GR"/>
        </w:rPr>
      </w:pPr>
    </w:p>
    <w:p w:rsidR="00FC5447" w:rsidRPr="00184F42" w:rsidRDefault="00FC5447" w:rsidP="00FC5447">
      <w:pPr>
        <w:jc w:val="both"/>
        <w:rPr>
          <w:b/>
          <w:sz w:val="24"/>
          <w:szCs w:val="24"/>
          <w:lang w:val="el-GR"/>
        </w:rPr>
      </w:pPr>
      <w:r w:rsidRPr="00184F42">
        <w:rPr>
          <w:b/>
          <w:sz w:val="24"/>
          <w:szCs w:val="24"/>
          <w:lang w:val="el-GR"/>
        </w:rPr>
        <w:t>8. Οι ενδιαφερόμενοι πρέπει να καταθέσουν (κατά το στάδιο της κατακύρωσης ) επιπλέον και τα παρακάτω δικαιολογητικά, προκειμένου να διαπιστωθεί η φερεγγυότητά τους, η επαγγελματική αξιοπιστία τους, η χρηματοπιστωτική  και οικονομική κατάστασή τους γενικότερα, καθώς και οι τεχνικές τους δυνατότητες:</w:t>
      </w:r>
    </w:p>
    <w:p w:rsidR="00FC5447" w:rsidRPr="00184F42" w:rsidRDefault="00FC5447" w:rsidP="00FC5447">
      <w:pPr>
        <w:jc w:val="both"/>
        <w:rPr>
          <w:b/>
          <w:sz w:val="24"/>
          <w:szCs w:val="24"/>
          <w:lang w:val="el-GR"/>
        </w:rPr>
      </w:pPr>
    </w:p>
    <w:p w:rsidR="00FC5447" w:rsidRPr="00184F42" w:rsidRDefault="00FC5447" w:rsidP="00FC5447">
      <w:pPr>
        <w:jc w:val="both"/>
        <w:rPr>
          <w:b/>
          <w:sz w:val="24"/>
          <w:szCs w:val="24"/>
          <w:lang w:val="el-GR"/>
        </w:rPr>
      </w:pPr>
      <w:r w:rsidRPr="00184F42">
        <w:rPr>
          <w:b/>
          <w:sz w:val="24"/>
          <w:szCs w:val="24"/>
          <w:lang w:val="el-GR"/>
        </w:rPr>
        <w:t>α)      Υπεύθυνη δήλωση του Ν. 1599/86 με την οποία θα δηλώνει ότι:</w:t>
      </w:r>
    </w:p>
    <w:p w:rsidR="00FC5447" w:rsidRPr="00184F42" w:rsidRDefault="00FC5447" w:rsidP="00FC5447">
      <w:pPr>
        <w:ind w:left="360"/>
        <w:jc w:val="both"/>
        <w:rPr>
          <w:b/>
          <w:sz w:val="24"/>
          <w:szCs w:val="24"/>
          <w:lang w:val="el-GR"/>
        </w:rPr>
      </w:pPr>
      <w:r w:rsidRPr="00184F42">
        <w:rPr>
          <w:b/>
          <w:sz w:val="24"/>
          <w:szCs w:val="24"/>
          <w:lang w:val="el-GR"/>
        </w:rPr>
        <w:t xml:space="preserve">      </w:t>
      </w:r>
    </w:p>
    <w:p w:rsidR="00FC5447" w:rsidRPr="00184F42" w:rsidRDefault="00FC5447" w:rsidP="00FC5447">
      <w:pPr>
        <w:ind w:left="360"/>
        <w:jc w:val="both"/>
        <w:rPr>
          <w:sz w:val="24"/>
          <w:szCs w:val="24"/>
          <w:lang w:val="el-GR"/>
        </w:rPr>
      </w:pPr>
      <w:r w:rsidRPr="00184F42">
        <w:rPr>
          <w:b/>
          <w:sz w:val="24"/>
          <w:szCs w:val="24"/>
          <w:lang w:val="el-GR"/>
        </w:rPr>
        <w:t xml:space="preserve">    </w:t>
      </w:r>
      <w:r w:rsidRPr="00184F42">
        <w:rPr>
          <w:sz w:val="24"/>
          <w:szCs w:val="24"/>
          <w:lang w:val="el-GR"/>
        </w:rPr>
        <w:t xml:space="preserve">η επιχείρηση δεν υπόκειται σε τυχόν νομικούς περιορισμούς λειτουργίας </w:t>
      </w:r>
    </w:p>
    <w:p w:rsidR="00FC5447" w:rsidRPr="00184F42" w:rsidRDefault="00FC5447" w:rsidP="00FC5447">
      <w:pPr>
        <w:numPr>
          <w:ilvl w:val="0"/>
          <w:numId w:val="5"/>
        </w:numPr>
        <w:jc w:val="both"/>
        <w:rPr>
          <w:sz w:val="24"/>
          <w:szCs w:val="24"/>
          <w:lang w:val="el-GR"/>
        </w:rPr>
      </w:pPr>
      <w:r w:rsidRPr="00184F42">
        <w:rPr>
          <w:sz w:val="24"/>
          <w:szCs w:val="24"/>
          <w:lang w:val="el-GR"/>
        </w:rPr>
        <w:t xml:space="preserve">δεν έχει αποκλεισθεί η συμμετοχή τους σε διαγωνισμό </w:t>
      </w:r>
    </w:p>
    <w:p w:rsidR="00FC5447" w:rsidRPr="00184F42" w:rsidRDefault="00FC5447" w:rsidP="00FC5447">
      <w:pPr>
        <w:numPr>
          <w:ilvl w:val="0"/>
          <w:numId w:val="5"/>
        </w:numPr>
        <w:jc w:val="both"/>
        <w:rPr>
          <w:sz w:val="24"/>
          <w:szCs w:val="24"/>
          <w:lang w:val="el-GR"/>
        </w:rPr>
      </w:pPr>
      <w:r w:rsidRPr="00184F42">
        <w:rPr>
          <w:sz w:val="24"/>
          <w:szCs w:val="24"/>
          <w:lang w:val="el-GR"/>
        </w:rPr>
        <w:t xml:space="preserve">η επιχείρηση είναι συνεπής στην εκπλήρωση τόσο των συμβατικών της υποχρεώσεων όσο και των υποχρεώσεων της εν γένει προς τον Δημόσιο τομέα </w:t>
      </w:r>
    </w:p>
    <w:p w:rsidR="00FC5447" w:rsidRPr="00184F42" w:rsidRDefault="00FC5447" w:rsidP="00FC5447">
      <w:pPr>
        <w:numPr>
          <w:ilvl w:val="0"/>
          <w:numId w:val="5"/>
        </w:numPr>
        <w:jc w:val="both"/>
        <w:rPr>
          <w:sz w:val="24"/>
          <w:szCs w:val="24"/>
          <w:lang w:val="el-GR"/>
        </w:rPr>
      </w:pPr>
      <w:r w:rsidRPr="00184F42">
        <w:rPr>
          <w:sz w:val="24"/>
          <w:szCs w:val="24"/>
          <w:lang w:val="el-GR"/>
        </w:rPr>
        <w:lastRenderedPageBreak/>
        <w:t>εάν έχουν κάνει ψευδείς ή ανακριβείς δηλώσεις κατά την παροχή πληροφοριών που ζητούνται από την Υπηρεσία.</w:t>
      </w:r>
    </w:p>
    <w:p w:rsidR="00FC5447" w:rsidRPr="00184F42" w:rsidRDefault="00FC5447" w:rsidP="00FC5447">
      <w:pPr>
        <w:numPr>
          <w:ilvl w:val="0"/>
          <w:numId w:val="5"/>
        </w:numPr>
        <w:jc w:val="both"/>
        <w:rPr>
          <w:sz w:val="24"/>
          <w:szCs w:val="24"/>
          <w:lang w:val="el-GR"/>
        </w:rPr>
      </w:pPr>
      <w:r w:rsidRPr="00184F42">
        <w:rPr>
          <w:sz w:val="24"/>
          <w:szCs w:val="24"/>
          <w:lang w:val="el-GR"/>
        </w:rPr>
        <w:t xml:space="preserve">Ότι αποδέχεται ανεπιφύλακτα τους όρους της διακήρυξης, εκτός εάν στην προσφορά  του αναφέρει ρητά τα σημεία εκείνα που τυχόν δεν αποδέχεται, οπότε υποχρεωτικά πρέπει να αναγράψει τους όρους με τους οποίους μπορεί να αναλάβει την προμήθεια. </w:t>
      </w:r>
    </w:p>
    <w:p w:rsidR="00FC5447" w:rsidRPr="00184F42" w:rsidRDefault="00FC5447" w:rsidP="00FC5447">
      <w:pPr>
        <w:numPr>
          <w:ilvl w:val="0"/>
          <w:numId w:val="5"/>
        </w:numPr>
        <w:jc w:val="both"/>
        <w:rPr>
          <w:sz w:val="24"/>
          <w:szCs w:val="24"/>
          <w:lang w:val="el-GR"/>
        </w:rPr>
      </w:pPr>
      <w:r w:rsidRPr="00184F42">
        <w:rPr>
          <w:sz w:val="24"/>
          <w:szCs w:val="24"/>
          <w:lang w:val="el-GR"/>
        </w:rPr>
        <w:t>Ότι δεν έχουν υποπέσει σε σοβαρό παράπτωμα κατά την άσκηση της επαγγελματικής τους δραστηριότητας.</w:t>
      </w:r>
    </w:p>
    <w:p w:rsidR="00FC5447" w:rsidRPr="00184F42" w:rsidRDefault="00FC5447" w:rsidP="00FC5447">
      <w:pPr>
        <w:jc w:val="both"/>
        <w:rPr>
          <w:sz w:val="24"/>
          <w:szCs w:val="24"/>
          <w:lang w:val="el-GR"/>
        </w:rPr>
      </w:pPr>
    </w:p>
    <w:p w:rsidR="00FC5447" w:rsidRPr="00184F42" w:rsidRDefault="00FC5447" w:rsidP="00FC5447">
      <w:pPr>
        <w:jc w:val="both"/>
        <w:rPr>
          <w:b/>
          <w:sz w:val="24"/>
          <w:szCs w:val="24"/>
          <w:lang w:val="el-GR"/>
        </w:rPr>
      </w:pPr>
      <w:r w:rsidRPr="00184F42">
        <w:rPr>
          <w:b/>
          <w:sz w:val="24"/>
          <w:szCs w:val="24"/>
          <w:lang w:val="el-GR"/>
        </w:rPr>
        <w:t>Η μη έγκαιρη και προσήκουσα υποβολή των παραπάνω δικα</w:t>
      </w:r>
      <w:r>
        <w:rPr>
          <w:b/>
          <w:sz w:val="24"/>
          <w:szCs w:val="24"/>
          <w:lang w:val="el-GR"/>
        </w:rPr>
        <w:t xml:space="preserve">ιολογητικών 8(α </w:t>
      </w:r>
      <w:r w:rsidRPr="00184F42">
        <w:rPr>
          <w:b/>
          <w:sz w:val="24"/>
          <w:szCs w:val="24"/>
          <w:lang w:val="el-GR"/>
        </w:rPr>
        <w:t xml:space="preserve">)  συνιστά λόγο απόρριψης της προσφοράς. </w:t>
      </w:r>
    </w:p>
    <w:p w:rsidR="00FC5447" w:rsidRPr="00184F42" w:rsidRDefault="00FC5447" w:rsidP="00FC5447">
      <w:pPr>
        <w:jc w:val="both"/>
        <w:rPr>
          <w:sz w:val="24"/>
          <w:szCs w:val="24"/>
          <w:lang w:val="el-GR"/>
        </w:rPr>
      </w:pPr>
      <w:r w:rsidRPr="00184F42">
        <w:rPr>
          <w:b/>
          <w:sz w:val="24"/>
          <w:szCs w:val="24"/>
          <w:lang w:val="el-GR"/>
        </w:rPr>
        <w:t>Οι αλλοδαποί που επιθυμούν να συμμετάσχουν στον εν λόγω διαγωνισμό οφείλουν να προσκομίσουν έγγραφα αντίστοιχης ισχύος που να περιλαμβάνουν όλα τα ανωτέρω στοιχεία</w:t>
      </w:r>
      <w:r w:rsidRPr="00184F42">
        <w:rPr>
          <w:sz w:val="24"/>
          <w:szCs w:val="24"/>
          <w:lang w:val="el-GR"/>
        </w:rPr>
        <w:t>.</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 xml:space="preserve">9. Για τις ενώσεις ή κοινοπραξίες που υποβάλλουν  κοινή προσφορά, τα παραπάνω δικαιολογητικά, κατατίθενται για κάθε μέλος της Ένωσης / Κοινοπραξίας ξεχωριστά. Είναι αποδεκτή ή μερική κάλυψη  των παραπάνω προϋποθέσεων από τα μέλη των Ενώσεων / Κοινοπραξιών, με την απαραίτητη προϋπόθεση ότι τελικά  </w:t>
      </w:r>
      <w:r w:rsidRPr="00184F42">
        <w:rPr>
          <w:b/>
          <w:sz w:val="24"/>
          <w:szCs w:val="24"/>
          <w:lang w:val="el-GR"/>
        </w:rPr>
        <w:t>θα καλύπτονται από την</w:t>
      </w:r>
      <w:r w:rsidRPr="00184F42">
        <w:rPr>
          <w:sz w:val="24"/>
          <w:szCs w:val="24"/>
          <w:lang w:val="el-GR"/>
        </w:rPr>
        <w:t xml:space="preserve"> </w:t>
      </w:r>
      <w:r w:rsidRPr="00184F42">
        <w:rPr>
          <w:b/>
          <w:sz w:val="24"/>
          <w:szCs w:val="24"/>
          <w:lang w:val="el-GR"/>
        </w:rPr>
        <w:t>προσφορά  οι παραπάνω απαιτήσεις στο σύνολό τους.</w:t>
      </w:r>
      <w:r w:rsidRPr="00184F42">
        <w:rPr>
          <w:sz w:val="24"/>
          <w:szCs w:val="24"/>
          <w:lang w:val="el-GR"/>
        </w:rPr>
        <w:t xml:space="preserve"> Οι ενώσεις και οι κοινοπραξίες αυτές δεν υποχρεούνται  να λάβουν ορισμένη νομική μορφή προκειμένου να υποβάλλουν προσφορά. Η επιλεγείσα ένωση ή κοινοπραξία υποχρεούται να πράξει τούτο εάν κατακυρωθεί σε αυτή η σύμβαση, εφ’ όσον η λήψη ορισμένης μορφής είναι αναγκαία για την ικανοποιητική εκτέλεση της σύμβασης. </w:t>
      </w:r>
    </w:p>
    <w:p w:rsidR="00FC5447" w:rsidRPr="00184F42" w:rsidRDefault="00FC5447" w:rsidP="00FC5447">
      <w:pPr>
        <w:jc w:val="both"/>
        <w:rPr>
          <w:sz w:val="24"/>
          <w:szCs w:val="24"/>
          <w:lang w:val="el-GR"/>
        </w:rPr>
      </w:pPr>
      <w:r w:rsidRPr="00184F42">
        <w:rPr>
          <w:sz w:val="24"/>
          <w:szCs w:val="24"/>
          <w:lang w:val="el-GR"/>
        </w:rPr>
        <w:t xml:space="preserve">10) Κατά τα λοιπά ο διαγωνισμός θα γίνει σύμφωνα με τα παρακάτω παρατήματα που θεωρούνται αναπόσπαστο μέρος της Διακήρυξης αυτής. </w:t>
      </w:r>
    </w:p>
    <w:p w:rsidR="00FC5447" w:rsidRPr="00184F42" w:rsidRDefault="00FC5447" w:rsidP="00FC5447">
      <w:pPr>
        <w:jc w:val="both"/>
        <w:rPr>
          <w:sz w:val="24"/>
          <w:szCs w:val="24"/>
          <w:lang w:val="el-GR"/>
        </w:rPr>
      </w:pPr>
      <w:proofErr w:type="spellStart"/>
      <w:proofErr w:type="gramStart"/>
      <w:r w:rsidRPr="00184F42">
        <w:rPr>
          <w:sz w:val="24"/>
          <w:szCs w:val="24"/>
        </w:rPr>
        <w:t>i</w:t>
      </w:r>
      <w:proofErr w:type="spellEnd"/>
      <w:r w:rsidRPr="00184F42">
        <w:rPr>
          <w:sz w:val="24"/>
          <w:szCs w:val="24"/>
          <w:lang w:val="el-GR"/>
        </w:rPr>
        <w:t xml:space="preserve"> .</w:t>
      </w:r>
      <w:proofErr w:type="gramEnd"/>
      <w:r w:rsidRPr="00184F42">
        <w:rPr>
          <w:sz w:val="24"/>
          <w:szCs w:val="24"/>
          <w:lang w:val="el-GR"/>
        </w:rPr>
        <w:t xml:space="preserve"> </w:t>
      </w:r>
      <w:r>
        <w:rPr>
          <w:sz w:val="24"/>
          <w:szCs w:val="24"/>
          <w:lang w:val="el-GR"/>
        </w:rPr>
        <w:t>«ΑΝΤΙΚΕΙΜΕΝΟ ΤΟΥ ΔΙΑΓΩΝΙΣΜΟΥ</w:t>
      </w:r>
      <w:r w:rsidRPr="00184F42">
        <w:rPr>
          <w:sz w:val="24"/>
          <w:szCs w:val="24"/>
          <w:lang w:val="el-GR"/>
        </w:rPr>
        <w:t xml:space="preserve"> » (ΠΑΡΑΡΤΗΜΑ Α΄)</w:t>
      </w:r>
    </w:p>
    <w:p w:rsidR="00FC5447" w:rsidRPr="00184F42" w:rsidRDefault="00FC5447" w:rsidP="00FC5447">
      <w:pPr>
        <w:jc w:val="both"/>
        <w:rPr>
          <w:sz w:val="24"/>
          <w:szCs w:val="24"/>
          <w:lang w:val="el-GR"/>
        </w:rPr>
      </w:pPr>
      <w:r w:rsidRPr="00184F42">
        <w:rPr>
          <w:sz w:val="24"/>
          <w:szCs w:val="24"/>
        </w:rPr>
        <w:t>ii</w:t>
      </w:r>
      <w:proofErr w:type="gramStart"/>
      <w:r w:rsidRPr="00184F42">
        <w:rPr>
          <w:sz w:val="24"/>
          <w:szCs w:val="24"/>
          <w:lang w:val="el-GR"/>
        </w:rPr>
        <w:t>.«</w:t>
      </w:r>
      <w:proofErr w:type="gramEnd"/>
      <w:r w:rsidRPr="00184F42">
        <w:rPr>
          <w:sz w:val="24"/>
          <w:szCs w:val="24"/>
          <w:lang w:val="el-GR"/>
        </w:rPr>
        <w:t>ΣΥΜΠΛΗΡΩΜΑΤΙΚΟΙ  ΓΕΝΙΚΟΙ ΟΡΟΙ ΑΝΟΙΚΤΟΥ ΔΙΑΓΩΝΙΣΜΟΥ»         (ΠΑΡΑΡΤΗΜΑ Β΄)</w:t>
      </w:r>
    </w:p>
    <w:p w:rsidR="00FC5447" w:rsidRPr="00184F42" w:rsidRDefault="00FC5447" w:rsidP="00FC5447">
      <w:pPr>
        <w:jc w:val="both"/>
        <w:rPr>
          <w:sz w:val="24"/>
          <w:szCs w:val="24"/>
          <w:lang w:val="el-GR"/>
        </w:rPr>
      </w:pPr>
      <w:r w:rsidRPr="00184F42">
        <w:rPr>
          <w:sz w:val="24"/>
          <w:szCs w:val="24"/>
        </w:rPr>
        <w:t>iii</w:t>
      </w:r>
      <w:proofErr w:type="gramStart"/>
      <w:r w:rsidRPr="00184F42">
        <w:rPr>
          <w:sz w:val="24"/>
          <w:szCs w:val="24"/>
          <w:lang w:val="el-GR"/>
        </w:rPr>
        <w:t>.  «</w:t>
      </w:r>
      <w:proofErr w:type="gramEnd"/>
      <w:r w:rsidRPr="00184F42">
        <w:rPr>
          <w:sz w:val="24"/>
          <w:szCs w:val="24"/>
          <w:lang w:val="el-GR"/>
        </w:rPr>
        <w:t>ΑΞΙΟΛΟΓΗΣΗ ΠΡΟΣΦΟΡΩΝ» (ΠΑΡΑΡΤΗΜΑ  Γ΄)</w:t>
      </w:r>
    </w:p>
    <w:p w:rsidR="00FC5447" w:rsidRPr="00184F42" w:rsidRDefault="00FC5447" w:rsidP="00FC5447">
      <w:pPr>
        <w:jc w:val="both"/>
        <w:rPr>
          <w:sz w:val="24"/>
          <w:szCs w:val="24"/>
          <w:lang w:val="el-GR"/>
        </w:rPr>
      </w:pPr>
      <w:r w:rsidRPr="00184F42">
        <w:rPr>
          <w:sz w:val="24"/>
          <w:szCs w:val="24"/>
        </w:rPr>
        <w:t>iv</w:t>
      </w:r>
      <w:proofErr w:type="gramStart"/>
      <w:r>
        <w:rPr>
          <w:sz w:val="24"/>
          <w:szCs w:val="24"/>
          <w:lang w:val="el-GR"/>
        </w:rPr>
        <w:t>.  «</w:t>
      </w:r>
      <w:proofErr w:type="gramEnd"/>
      <w:r w:rsidR="00076E2F">
        <w:rPr>
          <w:sz w:val="24"/>
          <w:szCs w:val="24"/>
        </w:rPr>
        <w:t>TEXNIKH</w:t>
      </w:r>
      <w:r w:rsidR="00076E2F" w:rsidRPr="00076E2F">
        <w:rPr>
          <w:sz w:val="24"/>
          <w:szCs w:val="24"/>
          <w:lang w:val="el-GR"/>
        </w:rPr>
        <w:t xml:space="preserve"> </w:t>
      </w:r>
      <w:r w:rsidR="00076E2F">
        <w:rPr>
          <w:sz w:val="24"/>
          <w:szCs w:val="24"/>
          <w:lang w:val="el-GR"/>
        </w:rPr>
        <w:t>ΠΡΟΣΦΟΡΑ-</w:t>
      </w:r>
      <w:r>
        <w:rPr>
          <w:sz w:val="24"/>
          <w:szCs w:val="24"/>
          <w:lang w:val="el-GR"/>
        </w:rPr>
        <w:t xml:space="preserve"> ΕΙΔΙΚΟΙ ΟΡΟΙ</w:t>
      </w:r>
      <w:r w:rsidRPr="00184F42">
        <w:rPr>
          <w:sz w:val="24"/>
          <w:szCs w:val="24"/>
          <w:lang w:val="el-GR"/>
        </w:rPr>
        <w:t>» (ΠΑΡΑΡΤΗΜΑ Δ΄)</w:t>
      </w:r>
    </w:p>
    <w:p w:rsidR="00FC5447" w:rsidRPr="00184F42" w:rsidRDefault="00FC5447" w:rsidP="00FC5447">
      <w:pPr>
        <w:jc w:val="both"/>
        <w:rPr>
          <w:sz w:val="24"/>
          <w:szCs w:val="24"/>
          <w:lang w:val="el-GR"/>
        </w:rPr>
      </w:pPr>
      <w:proofErr w:type="gramStart"/>
      <w:r w:rsidRPr="00184F42">
        <w:rPr>
          <w:sz w:val="24"/>
          <w:szCs w:val="24"/>
        </w:rPr>
        <w:t>v</w:t>
      </w:r>
      <w:r w:rsidRPr="00184F42">
        <w:rPr>
          <w:sz w:val="24"/>
          <w:szCs w:val="24"/>
          <w:lang w:val="el-GR"/>
        </w:rPr>
        <w:t>.  «</w:t>
      </w:r>
      <w:proofErr w:type="gramEnd"/>
      <w:r w:rsidRPr="00184F42">
        <w:rPr>
          <w:sz w:val="24"/>
          <w:szCs w:val="24"/>
          <w:lang w:val="el-GR"/>
        </w:rPr>
        <w:t>ΠΙΝΑΚΑΣ ΟΙΚΟΝΟΜΙΚΗΣ ΠΡΟΣΦΟΡΑΣ» (ΠΑΡΑΡΤΗΜΑ Ε΄)</w:t>
      </w:r>
    </w:p>
    <w:p w:rsidR="00FC5447" w:rsidRPr="00184F42" w:rsidRDefault="00FC5447" w:rsidP="00FC5447">
      <w:pPr>
        <w:jc w:val="both"/>
        <w:rPr>
          <w:sz w:val="24"/>
          <w:szCs w:val="24"/>
          <w:lang w:val="el-GR"/>
        </w:rPr>
      </w:pPr>
      <w:r w:rsidRPr="00184F42">
        <w:rPr>
          <w:sz w:val="24"/>
          <w:szCs w:val="24"/>
        </w:rPr>
        <w:t>vi</w:t>
      </w:r>
      <w:r w:rsidRPr="00184F42">
        <w:rPr>
          <w:sz w:val="24"/>
          <w:szCs w:val="24"/>
          <w:lang w:val="el-GR"/>
        </w:rPr>
        <w:t xml:space="preserve">. «ΥΠΟΔΕΙΓΜΑ ΕΓΓΥΗΤΙΚΗΣ </w:t>
      </w:r>
      <w:proofErr w:type="gramStart"/>
      <w:r w:rsidRPr="00184F42">
        <w:rPr>
          <w:sz w:val="24"/>
          <w:szCs w:val="24"/>
          <w:lang w:val="el-GR"/>
        </w:rPr>
        <w:t>ΕΠΙΣΤΟΛΗΣ  ΣΥΜΜΕΤΟΧΗΣ</w:t>
      </w:r>
      <w:proofErr w:type="gramEnd"/>
      <w:r w:rsidRPr="00184F42">
        <w:rPr>
          <w:sz w:val="24"/>
          <w:szCs w:val="24"/>
          <w:lang w:val="el-GR"/>
        </w:rPr>
        <w:t>» (ΠΑΡΑΡΤΗΜΑ ΣΤ΄)</w:t>
      </w:r>
    </w:p>
    <w:p w:rsidR="00FC5447" w:rsidRPr="00184F42" w:rsidRDefault="00FC5447" w:rsidP="00FC5447">
      <w:pPr>
        <w:jc w:val="both"/>
        <w:rPr>
          <w:sz w:val="24"/>
          <w:szCs w:val="24"/>
          <w:lang w:val="el-GR"/>
        </w:rPr>
      </w:pPr>
      <w:r w:rsidRPr="00184F42">
        <w:rPr>
          <w:sz w:val="24"/>
          <w:szCs w:val="24"/>
        </w:rPr>
        <w:t>vii</w:t>
      </w:r>
      <w:r w:rsidRPr="00184F42">
        <w:rPr>
          <w:sz w:val="24"/>
          <w:szCs w:val="24"/>
          <w:lang w:val="el-GR"/>
        </w:rPr>
        <w:t xml:space="preserve">. «ΣΧΕΔΙΟ ΣΥΜΒΑΣΗΣ» (ΠΑΡΑΡΤΗΜΑ Ζ΄)  </w:t>
      </w:r>
    </w:p>
    <w:p w:rsidR="00FC5447" w:rsidRPr="00184F42" w:rsidRDefault="00FC5447" w:rsidP="00FC5447">
      <w:pPr>
        <w:jc w:val="both"/>
        <w:rPr>
          <w:sz w:val="24"/>
          <w:szCs w:val="24"/>
          <w:lang w:val="el-GR"/>
        </w:rPr>
      </w:pPr>
      <w:r w:rsidRPr="00184F42">
        <w:rPr>
          <w:sz w:val="24"/>
          <w:szCs w:val="24"/>
          <w:lang w:val="el-GR"/>
        </w:rPr>
        <w:t xml:space="preserve">11.Η διάθεση της Διακήρυξης γίνεται από ΤΕΙ Λάρισας και η παραλαβή της γίνεται είτε αυτοπροσώπως είτε με </w:t>
      </w:r>
      <w:r w:rsidRPr="00184F42">
        <w:rPr>
          <w:sz w:val="24"/>
          <w:szCs w:val="24"/>
        </w:rPr>
        <w:t>courier</w:t>
      </w:r>
      <w:r w:rsidRPr="00184F42">
        <w:rPr>
          <w:sz w:val="24"/>
          <w:szCs w:val="24"/>
          <w:lang w:val="el-GR"/>
        </w:rPr>
        <w:t>.</w:t>
      </w:r>
    </w:p>
    <w:p w:rsidR="00FC5447" w:rsidRPr="00184F42" w:rsidRDefault="00FC5447" w:rsidP="00FC5447">
      <w:pPr>
        <w:jc w:val="both"/>
        <w:rPr>
          <w:sz w:val="24"/>
          <w:szCs w:val="24"/>
          <w:lang w:val="el-GR"/>
        </w:rPr>
      </w:pPr>
      <w:r w:rsidRPr="00184F42">
        <w:rPr>
          <w:sz w:val="24"/>
          <w:szCs w:val="24"/>
          <w:lang w:val="el-GR"/>
        </w:rPr>
        <w:t xml:space="preserve">Στην περίπτωση παραλαβής της Διακήρυξης θα πρέπει να παρέχουν τα στοιχεία τους (όπως επωνυμία, διεύθυνση, τηλέφωνο, φαξ) έτσι ώστε το ΤΕΙ Λάρισας να έχει στην διάθεσή του πλήρη κατάλογο όσων παρέλαβαν τη διακήρυξη, για την περίπτωση που θα ήθελε να τους αποστείλει τυχόν συμπληρωματικά έγγραφα  ή διευκρινήσεις επ’ αυτής. </w:t>
      </w:r>
    </w:p>
    <w:p w:rsidR="00FC5447" w:rsidRPr="00184F42" w:rsidRDefault="00FC5447" w:rsidP="00FC5447">
      <w:pPr>
        <w:jc w:val="both"/>
        <w:rPr>
          <w:sz w:val="24"/>
          <w:szCs w:val="24"/>
          <w:lang w:val="el-GR"/>
        </w:rPr>
      </w:pPr>
      <w:r w:rsidRPr="00184F42">
        <w:rPr>
          <w:sz w:val="24"/>
          <w:szCs w:val="24"/>
          <w:lang w:val="el-GR"/>
        </w:rPr>
        <w:t xml:space="preserve">Οι παραλήπτες της Διακήρυξης υποχρεούνται  άμεσα να την ελέγξουν από άποψη πληρότητας σύμφωνα με τον πίνακα περιεχομένων και τον συνολικό αριθμό σελίδων και εφόσον διαπιστώσουν οποιαδήποτε παράλειψη να το γνωρίσουν έγγραφα στο ΤΕΙ Λάρισας και να ζητήσουν νέο πλήρες αντίγραφο. Προσφυγές κατά της νομιμότητας του Διαγωνισμού με το αιτιολογικό της μη πληρότητας του παραληφθέντος αντιγράφου της </w:t>
      </w:r>
      <w:r w:rsidRPr="00184F42">
        <w:rPr>
          <w:sz w:val="24"/>
          <w:szCs w:val="24"/>
          <w:lang w:val="el-GR"/>
        </w:rPr>
        <w:lastRenderedPageBreak/>
        <w:t xml:space="preserve">διακήρυξης θα απορρίπτονται ως απαράδεκτες. Προς διευκόλυνση των ενδιαφερομένων, το πλήρες κείμενο της Διακήρυξης διατίθεται και σε ηλεκτρονική μορφή στη διεύθυνση </w:t>
      </w:r>
      <w:r w:rsidRPr="00184F42">
        <w:rPr>
          <w:sz w:val="24"/>
          <w:szCs w:val="24"/>
        </w:rPr>
        <w:t>http</w:t>
      </w:r>
      <w:r w:rsidRPr="00184F42">
        <w:rPr>
          <w:sz w:val="24"/>
          <w:szCs w:val="24"/>
          <w:lang w:val="el-GR"/>
        </w:rPr>
        <w:t xml:space="preserve">: // </w:t>
      </w:r>
      <w:hyperlink r:id="rId10" w:history="1">
        <w:r w:rsidRPr="00184F42">
          <w:rPr>
            <w:rStyle w:val="-"/>
            <w:sz w:val="24"/>
            <w:szCs w:val="24"/>
          </w:rPr>
          <w:t>www</w:t>
        </w:r>
        <w:r w:rsidRPr="00184F42">
          <w:rPr>
            <w:rStyle w:val="-"/>
            <w:sz w:val="24"/>
            <w:szCs w:val="24"/>
            <w:lang w:val="el-GR"/>
          </w:rPr>
          <w:t>.</w:t>
        </w:r>
        <w:proofErr w:type="spellStart"/>
        <w:r w:rsidRPr="00184F42">
          <w:rPr>
            <w:rStyle w:val="-"/>
            <w:sz w:val="24"/>
            <w:szCs w:val="24"/>
          </w:rPr>
          <w:t>teilar</w:t>
        </w:r>
        <w:proofErr w:type="spellEnd"/>
        <w:r w:rsidRPr="00184F42">
          <w:rPr>
            <w:rStyle w:val="-"/>
            <w:sz w:val="24"/>
            <w:szCs w:val="24"/>
            <w:lang w:val="el-GR"/>
          </w:rPr>
          <w:t>.</w:t>
        </w:r>
        <w:r w:rsidRPr="00184F42">
          <w:rPr>
            <w:rStyle w:val="-"/>
            <w:sz w:val="24"/>
            <w:szCs w:val="24"/>
          </w:rPr>
          <w:t>gr</w:t>
        </w:r>
      </w:hyperlink>
      <w:r w:rsidRPr="00184F42">
        <w:rPr>
          <w:sz w:val="24"/>
          <w:szCs w:val="24"/>
          <w:lang w:val="el-GR"/>
        </w:rPr>
        <w:t>.</w:t>
      </w:r>
    </w:p>
    <w:p w:rsidR="00FC5447" w:rsidRPr="00184F42" w:rsidRDefault="00FC5447" w:rsidP="00FC5447">
      <w:pPr>
        <w:jc w:val="both"/>
        <w:rPr>
          <w:sz w:val="24"/>
          <w:szCs w:val="24"/>
          <w:lang w:val="el-GR"/>
        </w:rPr>
      </w:pPr>
      <w:r w:rsidRPr="00184F42">
        <w:rPr>
          <w:sz w:val="24"/>
          <w:szCs w:val="24"/>
          <w:lang w:val="el-GR"/>
        </w:rPr>
        <w:t xml:space="preserve">Το ΤΕΙ Λάρισας αν και καταβάλει κάθε προσπάθεια για να εξασφαλίσει την πληρότητα και ορθότητα των εγγράφων που βρίσκονται στις ηλεκτρονικές της σελίδες, δεν μπορεί σε καμία περίπτωση να εγγυηθεί την ορθότητα, πληρότητα και την ακρίβεια των κειμένων που βρίσκονται στις ηλεκτρονικές της σελίδες. </w:t>
      </w:r>
    </w:p>
    <w:p w:rsidR="00FC5447" w:rsidRPr="00184F42" w:rsidRDefault="00FC5447" w:rsidP="00FC5447">
      <w:pPr>
        <w:jc w:val="both"/>
        <w:rPr>
          <w:sz w:val="24"/>
          <w:szCs w:val="24"/>
          <w:lang w:val="el-GR"/>
        </w:rPr>
      </w:pPr>
      <w:r w:rsidRPr="00184F42">
        <w:rPr>
          <w:sz w:val="24"/>
          <w:szCs w:val="24"/>
          <w:lang w:val="el-GR"/>
        </w:rPr>
        <w:t xml:space="preserve">12. Εφόσον, από τους ενδιαφερόμενους προμηθευτές, ζητηθούν έγκαιρα τα σχετικά με τον </w:t>
      </w:r>
      <w:proofErr w:type="spellStart"/>
      <w:r w:rsidRPr="00184F42">
        <w:rPr>
          <w:sz w:val="24"/>
          <w:szCs w:val="24"/>
          <w:lang w:val="el-GR"/>
        </w:rPr>
        <w:t>προκηρυσσόμενο</w:t>
      </w:r>
      <w:proofErr w:type="spellEnd"/>
      <w:r w:rsidRPr="00184F42">
        <w:rPr>
          <w:sz w:val="24"/>
          <w:szCs w:val="24"/>
          <w:lang w:val="el-GR"/>
        </w:rPr>
        <w:t xml:space="preserve"> διαγωνισμό έγγραφα, αυτά παραδίδονται ή αποστέλλονται σε αυτούς μέσα σε έξι (6) εργάσιμες ημέρες από τη λήψη της σχετικής αίτησης.</w:t>
      </w:r>
    </w:p>
    <w:p w:rsidR="00FC5447" w:rsidRDefault="00FC5447" w:rsidP="00FC5447">
      <w:pPr>
        <w:jc w:val="both"/>
        <w:rPr>
          <w:sz w:val="24"/>
          <w:szCs w:val="24"/>
          <w:lang w:val="el-GR"/>
        </w:rPr>
      </w:pPr>
      <w:r w:rsidRPr="00184F42">
        <w:rPr>
          <w:sz w:val="24"/>
          <w:szCs w:val="24"/>
          <w:lang w:val="el-GR"/>
        </w:rPr>
        <w:t>13. Εφόσον ζητηθούν εγκαίρως συμπληρωματικώς, πληροφορίες, σχετικές με τα έγγραφα του διαγωνισμού (ή και τη συγκεκριμένη προμήθεια), αυτές παρέχονται το αργότερο έξι (6) ημέρες, πριν από την ημερομηνία που έχει οριστεί για την υποβολή προσφορών.</w:t>
      </w:r>
    </w:p>
    <w:p w:rsidR="00FC5447" w:rsidRPr="00184F42" w:rsidRDefault="00FC5447" w:rsidP="00FC5447">
      <w:pPr>
        <w:jc w:val="both"/>
        <w:rPr>
          <w:sz w:val="24"/>
          <w:szCs w:val="24"/>
          <w:lang w:val="el-GR"/>
        </w:rPr>
      </w:pPr>
      <w:r w:rsidRPr="00184F42">
        <w:rPr>
          <w:sz w:val="24"/>
          <w:szCs w:val="24"/>
          <w:lang w:val="el-GR"/>
        </w:rPr>
        <w:t>14. Τα έξοδα δημοσίευσης στον ελληνι</w:t>
      </w:r>
      <w:r w:rsidR="00782112">
        <w:rPr>
          <w:sz w:val="24"/>
          <w:szCs w:val="24"/>
          <w:lang w:val="el-GR"/>
        </w:rPr>
        <w:t xml:space="preserve">κό τύπο βαρύνουν το ΤΕΙ/Λάρισας, εκτός της δαπάνης για τη δημοσίευση σε τοπικό τύπο, η οποία θα βαρύνει τον μειοδότη ή τους μειοδότες αναλογικά σύμφωνα με το άρθρο 46 του ΦΕΚ 163/04-09-2009 που αφορά προσθήκη παραγράφου 3 του άρθρου 4 του ν.3548/2007. </w:t>
      </w:r>
    </w:p>
    <w:p w:rsidR="00FC5447" w:rsidRPr="00184F42" w:rsidRDefault="00FC5447" w:rsidP="00FC5447">
      <w:pPr>
        <w:jc w:val="both"/>
        <w:rPr>
          <w:sz w:val="24"/>
          <w:szCs w:val="24"/>
          <w:lang w:val="el-GR"/>
        </w:rPr>
      </w:pPr>
      <w:r w:rsidRPr="00184F42">
        <w:rPr>
          <w:sz w:val="24"/>
          <w:szCs w:val="24"/>
          <w:lang w:val="el-GR"/>
        </w:rPr>
        <w:t>15. Τυχόν διευκρινήσεις  σχετικά με τους όρους της Διακήρυξης παρέχονται από την Υπηρεσία.</w:t>
      </w:r>
    </w:p>
    <w:p w:rsidR="00FC5447" w:rsidRPr="00184F42" w:rsidRDefault="00FC5447" w:rsidP="00FC5447">
      <w:pPr>
        <w:jc w:val="both"/>
        <w:rPr>
          <w:sz w:val="24"/>
          <w:szCs w:val="24"/>
          <w:lang w:val="el-GR"/>
        </w:rPr>
      </w:pPr>
    </w:p>
    <w:tbl>
      <w:tblPr>
        <w:tblW w:w="0" w:type="auto"/>
        <w:tblLook w:val="01E0" w:firstRow="1" w:lastRow="1" w:firstColumn="1" w:lastColumn="1" w:noHBand="0" w:noVBand="0"/>
      </w:tblPr>
      <w:tblGrid>
        <w:gridCol w:w="4402"/>
        <w:gridCol w:w="4460"/>
      </w:tblGrid>
      <w:tr w:rsidR="00FC5447" w:rsidRPr="00C454CA" w:rsidTr="00611642">
        <w:tc>
          <w:tcPr>
            <w:tcW w:w="4608" w:type="dxa"/>
          </w:tcPr>
          <w:p w:rsidR="00FC5447" w:rsidRPr="00C454CA" w:rsidRDefault="00FC5447" w:rsidP="00611642">
            <w:pPr>
              <w:jc w:val="center"/>
              <w:rPr>
                <w:sz w:val="24"/>
                <w:szCs w:val="24"/>
                <w:lang w:val="el-GR"/>
              </w:rPr>
            </w:pPr>
          </w:p>
        </w:tc>
        <w:tc>
          <w:tcPr>
            <w:tcW w:w="4608" w:type="dxa"/>
          </w:tcPr>
          <w:p w:rsidR="00FC5447" w:rsidRPr="00C454CA" w:rsidRDefault="006F3DC5" w:rsidP="00611642">
            <w:pPr>
              <w:jc w:val="center"/>
              <w:rPr>
                <w:sz w:val="24"/>
                <w:szCs w:val="24"/>
                <w:lang w:val="el-GR"/>
              </w:rPr>
            </w:pPr>
            <w:r>
              <w:rPr>
                <w:sz w:val="24"/>
                <w:szCs w:val="24"/>
                <w:lang w:val="el-GR"/>
              </w:rPr>
              <w:t>Ο Π</w:t>
            </w:r>
            <w:r w:rsidR="00FC5447" w:rsidRPr="00C454CA">
              <w:rPr>
                <w:sz w:val="24"/>
                <w:szCs w:val="24"/>
                <w:lang w:val="el-GR"/>
              </w:rPr>
              <w:t>ρόεδρος του ΤΕΙ/Λ</w:t>
            </w:r>
          </w:p>
          <w:p w:rsidR="00FC5447" w:rsidRPr="00C454CA" w:rsidRDefault="00FC5447" w:rsidP="00611642">
            <w:pPr>
              <w:jc w:val="center"/>
              <w:rPr>
                <w:sz w:val="24"/>
                <w:szCs w:val="24"/>
                <w:lang w:val="el-GR"/>
              </w:rPr>
            </w:pPr>
          </w:p>
          <w:p w:rsidR="00FC5447" w:rsidRPr="00C454CA" w:rsidRDefault="00FC5447" w:rsidP="00611642">
            <w:pPr>
              <w:jc w:val="center"/>
              <w:rPr>
                <w:sz w:val="24"/>
                <w:szCs w:val="24"/>
                <w:lang w:val="el-GR"/>
              </w:rPr>
            </w:pPr>
          </w:p>
          <w:p w:rsidR="00FC5447" w:rsidRPr="00C454CA" w:rsidRDefault="00FC5447" w:rsidP="00611642">
            <w:pPr>
              <w:jc w:val="center"/>
              <w:rPr>
                <w:sz w:val="24"/>
                <w:szCs w:val="24"/>
                <w:lang w:val="el-GR"/>
              </w:rPr>
            </w:pPr>
          </w:p>
          <w:p w:rsidR="00FC5447" w:rsidRPr="00C454CA" w:rsidRDefault="00FC5447" w:rsidP="00611642">
            <w:pPr>
              <w:jc w:val="center"/>
              <w:rPr>
                <w:sz w:val="24"/>
                <w:szCs w:val="24"/>
                <w:lang w:val="el-GR"/>
              </w:rPr>
            </w:pPr>
          </w:p>
          <w:p w:rsidR="00FC5447" w:rsidRPr="00C454CA" w:rsidRDefault="006F3DC5" w:rsidP="00611642">
            <w:pPr>
              <w:jc w:val="center"/>
              <w:rPr>
                <w:sz w:val="24"/>
                <w:szCs w:val="24"/>
                <w:lang w:val="el-GR"/>
              </w:rPr>
            </w:pPr>
            <w:r>
              <w:rPr>
                <w:sz w:val="24"/>
                <w:szCs w:val="24"/>
                <w:lang w:val="el-GR"/>
              </w:rPr>
              <w:t xml:space="preserve">Θεόδωρος </w:t>
            </w:r>
            <w:proofErr w:type="spellStart"/>
            <w:r>
              <w:rPr>
                <w:sz w:val="24"/>
                <w:szCs w:val="24"/>
                <w:lang w:val="el-GR"/>
              </w:rPr>
              <w:t>Τσιρίκογλου</w:t>
            </w:r>
            <w:proofErr w:type="spellEnd"/>
          </w:p>
          <w:p w:rsidR="00FC5447" w:rsidRPr="00C454CA" w:rsidRDefault="00FC5447" w:rsidP="00611642">
            <w:pPr>
              <w:jc w:val="center"/>
              <w:rPr>
                <w:sz w:val="24"/>
                <w:szCs w:val="24"/>
              </w:rPr>
            </w:pPr>
            <w:r w:rsidRPr="00C454CA">
              <w:rPr>
                <w:sz w:val="24"/>
                <w:szCs w:val="24"/>
              </w:rPr>
              <w:t>Κα</w:t>
            </w:r>
            <w:proofErr w:type="spellStart"/>
            <w:r w:rsidRPr="00C454CA">
              <w:rPr>
                <w:sz w:val="24"/>
                <w:szCs w:val="24"/>
              </w:rPr>
              <w:t>θηγητής</w:t>
            </w:r>
            <w:proofErr w:type="spellEnd"/>
          </w:p>
          <w:p w:rsidR="00FC5447" w:rsidRPr="00C454CA" w:rsidRDefault="00FC5447" w:rsidP="00611642">
            <w:pPr>
              <w:jc w:val="center"/>
              <w:rPr>
                <w:sz w:val="24"/>
                <w:szCs w:val="24"/>
              </w:rPr>
            </w:pPr>
          </w:p>
        </w:tc>
      </w:tr>
    </w:tbl>
    <w:p w:rsidR="00FC5447" w:rsidRPr="00184F42" w:rsidRDefault="00FC5447" w:rsidP="00FC5447">
      <w:pPr>
        <w:jc w:val="center"/>
        <w:rPr>
          <w:sz w:val="24"/>
          <w:szCs w:val="24"/>
        </w:rPr>
      </w:pPr>
    </w:p>
    <w:p w:rsidR="00FC5447" w:rsidRPr="00184F42" w:rsidRDefault="00FC5447" w:rsidP="00FC5447">
      <w:pPr>
        <w:jc w:val="both"/>
        <w:rPr>
          <w:sz w:val="24"/>
          <w:szCs w:val="24"/>
        </w:rPr>
      </w:pPr>
    </w:p>
    <w:p w:rsidR="00FC5447" w:rsidRPr="00184F42" w:rsidRDefault="00FC5447" w:rsidP="00FC5447">
      <w:pPr>
        <w:jc w:val="both"/>
        <w:rPr>
          <w:sz w:val="24"/>
          <w:szCs w:val="24"/>
        </w:rPr>
      </w:pPr>
    </w:p>
    <w:p w:rsidR="00FC5447" w:rsidRPr="00184F42" w:rsidRDefault="00FC5447" w:rsidP="00FC5447">
      <w:pPr>
        <w:ind w:left="300"/>
        <w:jc w:val="both"/>
        <w:rPr>
          <w:sz w:val="24"/>
          <w:szCs w:val="24"/>
        </w:rPr>
      </w:pPr>
    </w:p>
    <w:p w:rsidR="00FC5447" w:rsidRPr="00184F42" w:rsidRDefault="00FC5447" w:rsidP="00FC5447">
      <w:pPr>
        <w:jc w:val="both"/>
        <w:rPr>
          <w:sz w:val="24"/>
          <w:szCs w:val="24"/>
        </w:rPr>
      </w:pPr>
    </w:p>
    <w:p w:rsidR="00611642" w:rsidRDefault="00611642" w:rsidP="00FC5447">
      <w:pPr>
        <w:jc w:val="both"/>
        <w:rPr>
          <w:sz w:val="24"/>
          <w:szCs w:val="24"/>
        </w:rPr>
      </w:pPr>
    </w:p>
    <w:p w:rsidR="00611642" w:rsidRDefault="00611642" w:rsidP="00FC5447">
      <w:pPr>
        <w:jc w:val="both"/>
        <w:rPr>
          <w:sz w:val="24"/>
          <w:szCs w:val="24"/>
        </w:rPr>
      </w:pPr>
    </w:p>
    <w:p w:rsidR="00611642" w:rsidRDefault="00611642" w:rsidP="00FC5447">
      <w:pPr>
        <w:jc w:val="both"/>
        <w:rPr>
          <w:sz w:val="24"/>
          <w:szCs w:val="24"/>
        </w:rPr>
      </w:pPr>
    </w:p>
    <w:p w:rsidR="00611642" w:rsidRDefault="00611642" w:rsidP="00FC5447">
      <w:pPr>
        <w:jc w:val="both"/>
        <w:rPr>
          <w:sz w:val="24"/>
          <w:szCs w:val="24"/>
        </w:rPr>
      </w:pPr>
    </w:p>
    <w:p w:rsidR="00611642" w:rsidRDefault="00611642" w:rsidP="00FC5447">
      <w:pPr>
        <w:jc w:val="both"/>
        <w:rPr>
          <w:sz w:val="24"/>
          <w:szCs w:val="24"/>
        </w:rPr>
      </w:pPr>
    </w:p>
    <w:p w:rsidR="00D9270C" w:rsidRDefault="00D9270C" w:rsidP="006F3DC5">
      <w:pPr>
        <w:jc w:val="both"/>
        <w:rPr>
          <w:sz w:val="24"/>
          <w:szCs w:val="24"/>
          <w:lang w:val="el-GR"/>
        </w:rPr>
      </w:pPr>
    </w:p>
    <w:p w:rsidR="00D9270C" w:rsidRDefault="00D9270C" w:rsidP="006F3DC5">
      <w:pPr>
        <w:jc w:val="both"/>
        <w:rPr>
          <w:sz w:val="24"/>
          <w:szCs w:val="24"/>
          <w:lang w:val="el-GR"/>
        </w:rPr>
      </w:pPr>
    </w:p>
    <w:p w:rsidR="00D9270C" w:rsidRDefault="00D9270C" w:rsidP="006F3DC5">
      <w:pPr>
        <w:jc w:val="both"/>
        <w:rPr>
          <w:sz w:val="24"/>
          <w:szCs w:val="24"/>
          <w:lang w:val="el-GR"/>
        </w:rPr>
      </w:pPr>
    </w:p>
    <w:p w:rsidR="00D9270C" w:rsidRDefault="00D9270C" w:rsidP="006F3DC5">
      <w:pPr>
        <w:jc w:val="both"/>
        <w:rPr>
          <w:sz w:val="24"/>
          <w:szCs w:val="24"/>
          <w:lang w:val="el-GR"/>
        </w:rPr>
      </w:pPr>
    </w:p>
    <w:p w:rsidR="00D9270C" w:rsidRDefault="00D9270C" w:rsidP="006F3DC5">
      <w:pPr>
        <w:jc w:val="both"/>
        <w:rPr>
          <w:sz w:val="24"/>
          <w:szCs w:val="24"/>
          <w:lang w:val="el-GR"/>
        </w:rPr>
      </w:pPr>
    </w:p>
    <w:p w:rsidR="00D9270C" w:rsidRDefault="00D9270C" w:rsidP="006F3DC5">
      <w:pPr>
        <w:jc w:val="both"/>
        <w:rPr>
          <w:sz w:val="24"/>
          <w:szCs w:val="24"/>
          <w:lang w:val="el-GR"/>
        </w:rPr>
      </w:pPr>
    </w:p>
    <w:p w:rsidR="00FC5447" w:rsidRPr="00184F42" w:rsidRDefault="00FC5447" w:rsidP="006F3DC5">
      <w:pPr>
        <w:jc w:val="both"/>
        <w:rPr>
          <w:sz w:val="24"/>
          <w:szCs w:val="24"/>
        </w:rPr>
      </w:pPr>
      <w:r w:rsidRPr="00184F42">
        <w:rPr>
          <w:sz w:val="24"/>
          <w:szCs w:val="24"/>
        </w:rPr>
        <w:t xml:space="preserve">                                                         </w:t>
      </w:r>
      <w:r>
        <w:rPr>
          <w:sz w:val="24"/>
          <w:szCs w:val="24"/>
        </w:rPr>
        <w:t xml:space="preserve">                              </w:t>
      </w:r>
      <w:r w:rsidRPr="00184F42">
        <w:rPr>
          <w:sz w:val="24"/>
          <w:szCs w:val="24"/>
        </w:rPr>
        <w:tab/>
      </w:r>
    </w:p>
    <w:p w:rsidR="00FC5447" w:rsidRPr="0067106B" w:rsidRDefault="00FC5447" w:rsidP="00FC5447">
      <w:pPr>
        <w:jc w:val="center"/>
        <w:rPr>
          <w:b/>
          <w:sz w:val="24"/>
          <w:szCs w:val="24"/>
          <w:u w:val="single"/>
          <w:lang w:val="el-GR"/>
        </w:rPr>
      </w:pPr>
      <w:r w:rsidRPr="0067106B">
        <w:rPr>
          <w:b/>
          <w:sz w:val="24"/>
          <w:szCs w:val="24"/>
          <w:u w:val="single"/>
          <w:lang w:val="el-GR"/>
        </w:rPr>
        <w:lastRenderedPageBreak/>
        <w:t>ΠΑΡΑΡΤΗΜΑ  Α΄</w:t>
      </w:r>
    </w:p>
    <w:p w:rsidR="00FC5447" w:rsidRPr="0067106B" w:rsidRDefault="00FC5447" w:rsidP="00FC5447">
      <w:pPr>
        <w:jc w:val="center"/>
        <w:rPr>
          <w:b/>
          <w:sz w:val="24"/>
          <w:szCs w:val="24"/>
          <w:lang w:val="el-GR"/>
        </w:rPr>
      </w:pPr>
      <w:r w:rsidRPr="0067106B">
        <w:rPr>
          <w:b/>
          <w:sz w:val="24"/>
          <w:szCs w:val="24"/>
          <w:lang w:val="el-GR"/>
        </w:rPr>
        <w:t xml:space="preserve">(Ανήκει στη διακήρυξη </w:t>
      </w:r>
      <w:r w:rsidR="006F3DC5">
        <w:rPr>
          <w:b/>
          <w:sz w:val="24"/>
          <w:szCs w:val="24"/>
          <w:lang w:val="el-GR"/>
        </w:rPr>
        <w:t xml:space="preserve"> 5/2013</w:t>
      </w:r>
      <w:r>
        <w:rPr>
          <w:b/>
          <w:sz w:val="24"/>
          <w:szCs w:val="24"/>
          <w:lang w:val="el-GR"/>
        </w:rPr>
        <w:t xml:space="preserve"> </w:t>
      </w:r>
      <w:r w:rsidRPr="0067106B">
        <w:rPr>
          <w:b/>
          <w:sz w:val="24"/>
          <w:szCs w:val="24"/>
          <w:lang w:val="el-GR"/>
        </w:rPr>
        <w:t>)</w:t>
      </w:r>
    </w:p>
    <w:p w:rsidR="00FC5447" w:rsidRPr="00184F42" w:rsidRDefault="00FC5447" w:rsidP="00FC5447">
      <w:pPr>
        <w:jc w:val="center"/>
        <w:rPr>
          <w:b/>
          <w:sz w:val="24"/>
          <w:szCs w:val="24"/>
          <w:u w:val="single"/>
          <w:lang w:val="el-GR"/>
        </w:rPr>
      </w:pPr>
      <w:r>
        <w:rPr>
          <w:b/>
          <w:sz w:val="24"/>
          <w:szCs w:val="24"/>
          <w:u w:val="single"/>
          <w:lang w:val="el-GR"/>
        </w:rPr>
        <w:t>ΑΝΤΙΚΕΙΜΕΝΟ ΤΟΥ ΔΙΑΓΩΝΙΣΜΟΥ</w:t>
      </w:r>
    </w:p>
    <w:p w:rsidR="00FC5447" w:rsidRPr="00184F42" w:rsidRDefault="00FC5447" w:rsidP="00FC5447">
      <w:pPr>
        <w:rPr>
          <w:sz w:val="24"/>
          <w:szCs w:val="24"/>
          <w:lang w:val="el-GR"/>
        </w:rPr>
      </w:pPr>
    </w:p>
    <w:p w:rsidR="00FC5447" w:rsidRPr="00184F42" w:rsidRDefault="00FC5447" w:rsidP="00FC5447">
      <w:pPr>
        <w:rPr>
          <w:sz w:val="24"/>
          <w:szCs w:val="24"/>
          <w:lang w:val="el-GR"/>
        </w:rPr>
      </w:pPr>
      <w:r w:rsidRPr="00184F42">
        <w:rPr>
          <w:sz w:val="24"/>
          <w:szCs w:val="24"/>
          <w:lang w:val="el-GR"/>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6047"/>
      </w:tblGrid>
      <w:tr w:rsidR="00FC5447" w:rsidRPr="00522A82" w:rsidTr="00611642">
        <w:trPr>
          <w:trHeight w:val="530"/>
        </w:trPr>
        <w:tc>
          <w:tcPr>
            <w:tcW w:w="2382" w:type="dxa"/>
          </w:tcPr>
          <w:p w:rsidR="00FC5447" w:rsidRPr="00C454CA" w:rsidRDefault="00FC5447" w:rsidP="00611642">
            <w:pPr>
              <w:rPr>
                <w:b/>
                <w:sz w:val="24"/>
                <w:szCs w:val="24"/>
                <w:lang w:val="el-GR"/>
              </w:rPr>
            </w:pPr>
            <w:r>
              <w:rPr>
                <w:b/>
                <w:sz w:val="24"/>
                <w:szCs w:val="24"/>
                <w:lang w:val="el-GR"/>
              </w:rPr>
              <w:t>ΑΝΤΙΚΕΙΜΕΝΟ ΤΟΥ ΔΙΑΓΩΝΙΣΜΟΥ</w:t>
            </w:r>
          </w:p>
        </w:tc>
        <w:tc>
          <w:tcPr>
            <w:tcW w:w="6474" w:type="dxa"/>
          </w:tcPr>
          <w:p w:rsidR="00FC5447" w:rsidRPr="00C454CA" w:rsidRDefault="00FC5447" w:rsidP="00611642">
            <w:pPr>
              <w:rPr>
                <w:b/>
                <w:sz w:val="24"/>
                <w:lang w:val="el-GR"/>
              </w:rPr>
            </w:pPr>
            <w:r>
              <w:rPr>
                <w:b/>
                <w:sz w:val="24"/>
                <w:lang w:val="el-GR"/>
              </w:rPr>
              <w:t>Προμήθεια ελληνικών και ξενόγλωσσων βιβλίων, καθώς και ηλεκτρονικού και οπτικοακουστικού υλικού που θα παραλαμβάνει η Κεντρική Βιβλιοθήκη του ΤΕΙ Λάρισας και η Βιβλιοθήκη του Παραρτήματος Καρδίτσας για την κάλυψη των αναγκών όλων των Τμημάτων.</w:t>
            </w:r>
          </w:p>
          <w:p w:rsidR="00FC5447" w:rsidRPr="00C454CA" w:rsidRDefault="00FC5447" w:rsidP="00611642">
            <w:pPr>
              <w:rPr>
                <w:b/>
                <w:sz w:val="24"/>
                <w:szCs w:val="24"/>
                <w:lang w:val="el-GR"/>
              </w:rPr>
            </w:pPr>
          </w:p>
        </w:tc>
      </w:tr>
      <w:tr w:rsidR="00FC5447" w:rsidRPr="00522A82" w:rsidTr="00611642">
        <w:tc>
          <w:tcPr>
            <w:tcW w:w="2382" w:type="dxa"/>
          </w:tcPr>
          <w:p w:rsidR="00FC5447" w:rsidRPr="0067106B" w:rsidRDefault="00FC5447" w:rsidP="00611642">
            <w:pPr>
              <w:rPr>
                <w:b/>
                <w:sz w:val="24"/>
                <w:szCs w:val="24"/>
                <w:lang w:val="el-GR"/>
              </w:rPr>
            </w:pPr>
            <w:r w:rsidRPr="0067106B">
              <w:rPr>
                <w:b/>
                <w:sz w:val="24"/>
                <w:szCs w:val="24"/>
                <w:lang w:val="el-GR"/>
              </w:rPr>
              <w:t xml:space="preserve">ΠΡΟΥΠΟΛΟΓΙΣΘΕΙΣΑ ΔΑΠΑΝΗ </w:t>
            </w:r>
          </w:p>
        </w:tc>
        <w:tc>
          <w:tcPr>
            <w:tcW w:w="6474" w:type="dxa"/>
          </w:tcPr>
          <w:p w:rsidR="00FC5447" w:rsidRPr="00C454CA" w:rsidRDefault="006F3DC5" w:rsidP="00611642">
            <w:pPr>
              <w:rPr>
                <w:b/>
                <w:sz w:val="24"/>
                <w:szCs w:val="24"/>
                <w:lang w:val="el-GR"/>
              </w:rPr>
            </w:pPr>
            <w:r>
              <w:rPr>
                <w:b/>
                <w:sz w:val="24"/>
                <w:szCs w:val="24"/>
                <w:lang w:val="el-GR"/>
              </w:rPr>
              <w:t>1.Για το έτος 2013 η δαπάνη είναι 45</w:t>
            </w:r>
            <w:r w:rsidR="00FC5447">
              <w:rPr>
                <w:b/>
                <w:sz w:val="24"/>
                <w:szCs w:val="24"/>
                <w:lang w:val="el-GR"/>
              </w:rPr>
              <w:t xml:space="preserve">.000,00 ευρώ  συμπεριλαμβανομένου του Φ.Π.Α. </w:t>
            </w:r>
          </w:p>
          <w:p w:rsidR="00FC5447" w:rsidRPr="00C454CA" w:rsidRDefault="006F3DC5" w:rsidP="00611642">
            <w:pPr>
              <w:rPr>
                <w:b/>
                <w:sz w:val="24"/>
                <w:szCs w:val="24"/>
                <w:lang w:val="el-GR"/>
              </w:rPr>
            </w:pPr>
            <w:r>
              <w:rPr>
                <w:b/>
                <w:sz w:val="24"/>
                <w:szCs w:val="24"/>
                <w:lang w:val="el-GR"/>
              </w:rPr>
              <w:t>2. Για το έτος 2014 η δαπάνη είναι 55</w:t>
            </w:r>
            <w:r w:rsidR="00FC5447">
              <w:rPr>
                <w:b/>
                <w:sz w:val="24"/>
                <w:szCs w:val="24"/>
                <w:lang w:val="el-GR"/>
              </w:rPr>
              <w:t>.000,00 ευρώ συμπεριλαμβανομένου του Φ.Π.Α.</w:t>
            </w:r>
          </w:p>
          <w:p w:rsidR="00FC5447" w:rsidRPr="00C454CA" w:rsidRDefault="00FC5447" w:rsidP="00611642">
            <w:pPr>
              <w:rPr>
                <w:b/>
                <w:sz w:val="24"/>
                <w:szCs w:val="24"/>
                <w:lang w:val="el-GR"/>
              </w:rPr>
            </w:pPr>
          </w:p>
        </w:tc>
      </w:tr>
      <w:tr w:rsidR="00FC5447" w:rsidRPr="00522A82" w:rsidTr="00611642">
        <w:tc>
          <w:tcPr>
            <w:tcW w:w="2382" w:type="dxa"/>
          </w:tcPr>
          <w:p w:rsidR="00FC5447" w:rsidRPr="003243C3" w:rsidRDefault="00FC5447" w:rsidP="00611642">
            <w:pPr>
              <w:rPr>
                <w:b/>
                <w:sz w:val="24"/>
                <w:szCs w:val="24"/>
                <w:lang w:val="el-GR"/>
              </w:rPr>
            </w:pPr>
            <w:r w:rsidRPr="003243C3">
              <w:rPr>
                <w:b/>
                <w:sz w:val="24"/>
                <w:szCs w:val="24"/>
                <w:lang w:val="el-GR"/>
              </w:rPr>
              <w:t xml:space="preserve">ΠΡΟΥΠΟΛΟΓΙΣΜΟΣ ΠΟΥ ΒΑΡΥΝΕΙ </w:t>
            </w:r>
          </w:p>
        </w:tc>
        <w:tc>
          <w:tcPr>
            <w:tcW w:w="6474" w:type="dxa"/>
          </w:tcPr>
          <w:p w:rsidR="00FC5447" w:rsidRPr="00C454CA" w:rsidRDefault="00FC5447" w:rsidP="00611642">
            <w:pPr>
              <w:rPr>
                <w:b/>
                <w:sz w:val="24"/>
                <w:szCs w:val="24"/>
                <w:lang w:val="el-GR"/>
              </w:rPr>
            </w:pPr>
            <w:r>
              <w:rPr>
                <w:b/>
                <w:sz w:val="24"/>
                <w:szCs w:val="24"/>
                <w:lang w:val="el-GR"/>
              </w:rPr>
              <w:t xml:space="preserve"> ΚΑΕ 1259β </w:t>
            </w:r>
            <w:r w:rsidRPr="00C454CA">
              <w:rPr>
                <w:b/>
                <w:sz w:val="24"/>
                <w:szCs w:val="24"/>
                <w:lang w:val="el-GR"/>
              </w:rPr>
              <w:t xml:space="preserve"> του τακτικού προϋπολογισμού ΤΕΙ/Λ</w:t>
            </w:r>
          </w:p>
        </w:tc>
      </w:tr>
      <w:tr w:rsidR="00FC5447" w:rsidRPr="00522A82" w:rsidTr="00611642">
        <w:tc>
          <w:tcPr>
            <w:tcW w:w="2382" w:type="dxa"/>
          </w:tcPr>
          <w:p w:rsidR="00FC5447" w:rsidRPr="0067106B" w:rsidRDefault="00FC5447" w:rsidP="00611642">
            <w:pPr>
              <w:rPr>
                <w:b/>
                <w:sz w:val="24"/>
                <w:szCs w:val="24"/>
                <w:lang w:val="el-GR"/>
              </w:rPr>
            </w:pPr>
            <w:r w:rsidRPr="003243C3">
              <w:rPr>
                <w:b/>
                <w:sz w:val="24"/>
                <w:szCs w:val="24"/>
                <w:lang w:val="el-GR"/>
              </w:rPr>
              <w:t>ΧΡΟΝ</w:t>
            </w:r>
            <w:r>
              <w:rPr>
                <w:b/>
                <w:sz w:val="24"/>
                <w:szCs w:val="24"/>
                <w:lang w:val="el-GR"/>
              </w:rPr>
              <w:t>ΟΣ ΠΑΡΑΔΟΣΗΣ</w:t>
            </w:r>
          </w:p>
          <w:p w:rsidR="00FC5447" w:rsidRPr="00C454CA" w:rsidRDefault="00FC5447" w:rsidP="00611642">
            <w:pPr>
              <w:rPr>
                <w:b/>
                <w:sz w:val="24"/>
                <w:szCs w:val="24"/>
                <w:lang w:val="el-GR"/>
              </w:rPr>
            </w:pPr>
          </w:p>
        </w:tc>
        <w:tc>
          <w:tcPr>
            <w:tcW w:w="6474" w:type="dxa"/>
          </w:tcPr>
          <w:p w:rsidR="00FC5447" w:rsidRPr="00C454CA" w:rsidRDefault="00FC5447" w:rsidP="00611642">
            <w:pPr>
              <w:rPr>
                <w:b/>
                <w:sz w:val="24"/>
                <w:szCs w:val="24"/>
                <w:lang w:val="el-GR"/>
              </w:rPr>
            </w:pPr>
            <w:r>
              <w:rPr>
                <w:b/>
                <w:sz w:val="24"/>
                <w:szCs w:val="24"/>
                <w:lang w:val="el-GR"/>
              </w:rPr>
              <w:t>Όπως ορίζεται στο Παράρτημα Δ-</w:t>
            </w:r>
            <w:r w:rsidR="00076E2F">
              <w:rPr>
                <w:b/>
                <w:sz w:val="24"/>
                <w:szCs w:val="24"/>
                <w:lang w:val="el-GR"/>
              </w:rPr>
              <w:t>Τ</w:t>
            </w:r>
            <w:r>
              <w:rPr>
                <w:b/>
                <w:sz w:val="24"/>
                <w:szCs w:val="24"/>
                <w:lang w:val="el-GR"/>
              </w:rPr>
              <w:t>Ε</w:t>
            </w:r>
            <w:r w:rsidR="00076E2F">
              <w:rPr>
                <w:b/>
                <w:sz w:val="24"/>
                <w:szCs w:val="24"/>
                <w:lang w:val="el-GR"/>
              </w:rPr>
              <w:t>ΧΝΙΚΗ ΠΡΟΣΦΟΡΑ-Ε</w:t>
            </w:r>
            <w:r>
              <w:rPr>
                <w:b/>
                <w:sz w:val="24"/>
                <w:szCs w:val="24"/>
                <w:lang w:val="el-GR"/>
              </w:rPr>
              <w:t xml:space="preserve">ΙΔΙΚΟΙ ΟΡΟΙ  </w:t>
            </w:r>
          </w:p>
        </w:tc>
      </w:tr>
      <w:tr w:rsidR="00FC5447" w:rsidRPr="00522A82" w:rsidTr="00611642">
        <w:tc>
          <w:tcPr>
            <w:tcW w:w="2382" w:type="dxa"/>
          </w:tcPr>
          <w:p w:rsidR="00FC5447" w:rsidRPr="0067106B" w:rsidRDefault="00FC5447" w:rsidP="00611642">
            <w:pPr>
              <w:rPr>
                <w:b/>
                <w:sz w:val="24"/>
                <w:szCs w:val="24"/>
                <w:lang w:val="el-GR"/>
              </w:rPr>
            </w:pPr>
            <w:r>
              <w:rPr>
                <w:b/>
                <w:sz w:val="24"/>
                <w:szCs w:val="24"/>
                <w:lang w:val="el-GR"/>
              </w:rPr>
              <w:t>ΤΟΠΟΣ ΠΑΡΑΔΟΣΗΣ</w:t>
            </w:r>
          </w:p>
        </w:tc>
        <w:tc>
          <w:tcPr>
            <w:tcW w:w="6474" w:type="dxa"/>
          </w:tcPr>
          <w:p w:rsidR="00FC5447" w:rsidRPr="00C454CA" w:rsidRDefault="00FC5447" w:rsidP="00611642">
            <w:pPr>
              <w:rPr>
                <w:b/>
                <w:sz w:val="24"/>
                <w:szCs w:val="24"/>
                <w:lang w:val="el-GR"/>
              </w:rPr>
            </w:pPr>
            <w:r>
              <w:rPr>
                <w:b/>
                <w:sz w:val="24"/>
                <w:szCs w:val="24"/>
                <w:lang w:val="el-GR"/>
              </w:rPr>
              <w:t>Όπως ορίζεται στο Παράρτημα Δ-</w:t>
            </w:r>
            <w:r w:rsidR="00076E2F">
              <w:rPr>
                <w:b/>
                <w:sz w:val="24"/>
                <w:szCs w:val="24"/>
                <w:lang w:val="el-GR"/>
              </w:rPr>
              <w:t>ΤΕΧΝΙΚΗ ΠΡΟΣΦΟΡΑ-</w:t>
            </w:r>
            <w:r>
              <w:rPr>
                <w:b/>
                <w:sz w:val="24"/>
                <w:szCs w:val="24"/>
                <w:lang w:val="el-GR"/>
              </w:rPr>
              <w:t>ΕΙΔΙΚΟΙ ΟΡΟΙ</w:t>
            </w:r>
          </w:p>
        </w:tc>
      </w:tr>
      <w:tr w:rsidR="00FC5447" w:rsidRPr="00522A82" w:rsidTr="00611642">
        <w:tc>
          <w:tcPr>
            <w:tcW w:w="2382" w:type="dxa"/>
          </w:tcPr>
          <w:p w:rsidR="00FC5447" w:rsidRPr="00C454CA" w:rsidRDefault="00FC5447" w:rsidP="00611642">
            <w:pPr>
              <w:rPr>
                <w:b/>
                <w:sz w:val="24"/>
                <w:szCs w:val="24"/>
              </w:rPr>
            </w:pPr>
            <w:r w:rsidRPr="00C454CA">
              <w:rPr>
                <w:b/>
                <w:sz w:val="24"/>
                <w:szCs w:val="24"/>
              </w:rPr>
              <w:t>ΚΡΑΤΗΣΕΙΣ</w:t>
            </w:r>
          </w:p>
        </w:tc>
        <w:tc>
          <w:tcPr>
            <w:tcW w:w="6474" w:type="dxa"/>
          </w:tcPr>
          <w:p w:rsidR="00FC5447" w:rsidRPr="00C454CA" w:rsidRDefault="00FC5447" w:rsidP="00611642">
            <w:pPr>
              <w:rPr>
                <w:b/>
                <w:sz w:val="24"/>
                <w:szCs w:val="24"/>
                <w:lang w:val="el-GR"/>
              </w:rPr>
            </w:pPr>
            <w:r w:rsidRPr="00C454CA">
              <w:rPr>
                <w:b/>
                <w:sz w:val="24"/>
                <w:szCs w:val="24"/>
                <w:lang w:val="el-GR"/>
              </w:rPr>
              <w:t xml:space="preserve">Όπως ο όρος 9.1 του Παραρτήματος </w:t>
            </w:r>
            <w:proofErr w:type="spellStart"/>
            <w:r w:rsidRPr="00C454CA">
              <w:rPr>
                <w:b/>
                <w:sz w:val="24"/>
                <w:szCs w:val="24"/>
                <w:lang w:val="el-GR"/>
              </w:rPr>
              <w:t>Β΄</w:t>
            </w:r>
            <w:r>
              <w:rPr>
                <w:b/>
                <w:sz w:val="24"/>
                <w:szCs w:val="24"/>
                <w:lang w:val="el-GR"/>
              </w:rPr>
              <w:t>της</w:t>
            </w:r>
            <w:proofErr w:type="spellEnd"/>
            <w:r w:rsidRPr="00C454CA">
              <w:rPr>
                <w:b/>
                <w:sz w:val="24"/>
                <w:szCs w:val="24"/>
                <w:lang w:val="el-GR"/>
              </w:rPr>
              <w:t xml:space="preserve"> παρούσας διακήρυξης</w:t>
            </w:r>
          </w:p>
        </w:tc>
      </w:tr>
    </w:tbl>
    <w:p w:rsidR="00FC5447" w:rsidRPr="00184F42" w:rsidRDefault="00FC5447" w:rsidP="00FC5447">
      <w:pPr>
        <w:rPr>
          <w:sz w:val="24"/>
          <w:szCs w:val="24"/>
          <w:lang w:val="el-GR"/>
        </w:rPr>
      </w:pPr>
      <w:r w:rsidRPr="00184F42">
        <w:rPr>
          <w:sz w:val="24"/>
          <w:szCs w:val="24"/>
          <w:lang w:val="el-GR"/>
        </w:rPr>
        <w:t xml:space="preserve">              </w:t>
      </w: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p>
    <w:p w:rsidR="00FC5447" w:rsidRPr="00184F42" w:rsidRDefault="00FC5447" w:rsidP="00FC5447">
      <w:pPr>
        <w:rPr>
          <w:sz w:val="24"/>
          <w:szCs w:val="24"/>
          <w:lang w:val="el-GR"/>
        </w:rPr>
      </w:pPr>
      <w:r w:rsidRPr="00184F42">
        <w:rPr>
          <w:sz w:val="24"/>
          <w:szCs w:val="24"/>
          <w:lang w:val="el-GR"/>
        </w:rPr>
        <w:t xml:space="preserve">                         </w:t>
      </w:r>
    </w:p>
    <w:p w:rsidR="00FC5447" w:rsidRPr="00184F42" w:rsidRDefault="00FC5447" w:rsidP="00FC5447">
      <w:pPr>
        <w:jc w:val="both"/>
        <w:rPr>
          <w:b/>
          <w:sz w:val="24"/>
          <w:szCs w:val="24"/>
          <w:u w:val="single"/>
          <w:lang w:val="el-GR"/>
        </w:rPr>
      </w:pPr>
      <w:r w:rsidRPr="00184F42">
        <w:rPr>
          <w:sz w:val="24"/>
          <w:szCs w:val="24"/>
          <w:lang w:val="el-GR"/>
        </w:rPr>
        <w:lastRenderedPageBreak/>
        <w:t xml:space="preserve">                                                    </w:t>
      </w:r>
      <w:r w:rsidRPr="00184F42">
        <w:rPr>
          <w:b/>
          <w:sz w:val="24"/>
          <w:szCs w:val="24"/>
          <w:u w:val="single"/>
          <w:lang w:val="el-GR"/>
        </w:rPr>
        <w:t>ΠΑΡΑΡΤΗΜΑ  Β΄</w:t>
      </w:r>
    </w:p>
    <w:p w:rsidR="00FC5447" w:rsidRPr="00184F42" w:rsidRDefault="00FC5447" w:rsidP="00FC5447">
      <w:pPr>
        <w:jc w:val="both"/>
        <w:rPr>
          <w:b/>
          <w:sz w:val="24"/>
          <w:szCs w:val="24"/>
          <w:lang w:val="el-GR"/>
        </w:rPr>
      </w:pPr>
      <w:r w:rsidRPr="00184F42">
        <w:rPr>
          <w:sz w:val="24"/>
          <w:szCs w:val="24"/>
          <w:lang w:val="el-GR"/>
        </w:rPr>
        <w:t xml:space="preserve">                                           </w:t>
      </w:r>
      <w:r w:rsidRPr="00184F42">
        <w:rPr>
          <w:b/>
          <w:sz w:val="24"/>
          <w:szCs w:val="24"/>
          <w:lang w:val="el-GR"/>
        </w:rPr>
        <w:t xml:space="preserve">( Ανήκει στη διακήρυξη   </w:t>
      </w:r>
      <w:r w:rsidR="006F3DC5">
        <w:rPr>
          <w:b/>
          <w:sz w:val="24"/>
          <w:szCs w:val="24"/>
          <w:lang w:val="el-GR"/>
        </w:rPr>
        <w:t>5/2013</w:t>
      </w:r>
      <w:r w:rsidRPr="00184F42">
        <w:rPr>
          <w:b/>
          <w:sz w:val="24"/>
          <w:szCs w:val="24"/>
          <w:lang w:val="el-GR"/>
        </w:rPr>
        <w:t xml:space="preserve"> )</w:t>
      </w:r>
    </w:p>
    <w:p w:rsidR="00FC5447" w:rsidRPr="00184F42" w:rsidRDefault="00FC5447" w:rsidP="00FC5447">
      <w:pPr>
        <w:rPr>
          <w:b/>
          <w:sz w:val="24"/>
          <w:szCs w:val="24"/>
          <w:u w:val="single"/>
          <w:lang w:val="el-GR"/>
        </w:rPr>
      </w:pPr>
      <w:r w:rsidRPr="00184F42">
        <w:rPr>
          <w:b/>
          <w:sz w:val="24"/>
          <w:szCs w:val="24"/>
          <w:u w:val="single"/>
          <w:lang w:val="el-GR"/>
        </w:rPr>
        <w:t>ΣΥΜΠΛΗΡΩΜΑΤΙΚΟΙ  ΓΕΝΙΚΟΙ ΟΡΟΙ ΑΝΟΙΚΤΟΥ ΔΗΜΟΣΙΟΥ ΔΙΑΓΩΝΙΣΜΟΥ</w:t>
      </w:r>
    </w:p>
    <w:p w:rsidR="00FC5447" w:rsidRPr="00184F42" w:rsidRDefault="00FC5447" w:rsidP="00FC5447">
      <w:pPr>
        <w:jc w:val="both"/>
        <w:rPr>
          <w:sz w:val="24"/>
          <w:szCs w:val="24"/>
          <w:lang w:val="el-GR"/>
        </w:rPr>
      </w:pPr>
    </w:p>
    <w:p w:rsidR="00FC5447" w:rsidRPr="00184F42" w:rsidRDefault="00FC5447" w:rsidP="00FC5447">
      <w:pPr>
        <w:jc w:val="both"/>
        <w:rPr>
          <w:b/>
          <w:sz w:val="24"/>
          <w:szCs w:val="24"/>
          <w:u w:val="single"/>
          <w:lang w:val="el-GR"/>
        </w:rPr>
      </w:pPr>
      <w:r w:rsidRPr="00184F42">
        <w:rPr>
          <w:b/>
          <w:sz w:val="24"/>
          <w:szCs w:val="24"/>
          <w:u w:val="single"/>
          <w:lang w:val="el-GR"/>
        </w:rPr>
        <w:t xml:space="preserve">1. ΚΑΤΑΡΤΙΣΗ ΚΑΙ ΥΠΟΒΟΛΗ ΠΡΟΣΦΟΡΩΝ </w:t>
      </w:r>
    </w:p>
    <w:p w:rsidR="00FC5447" w:rsidRPr="00184F42" w:rsidRDefault="00FC5447" w:rsidP="00FC5447">
      <w:pPr>
        <w:jc w:val="both"/>
        <w:rPr>
          <w:sz w:val="24"/>
          <w:szCs w:val="24"/>
          <w:lang w:val="el-GR"/>
        </w:rPr>
      </w:pPr>
    </w:p>
    <w:p w:rsidR="00FC5447" w:rsidRDefault="00FC5447" w:rsidP="00FC5447">
      <w:pPr>
        <w:jc w:val="both"/>
        <w:rPr>
          <w:sz w:val="24"/>
          <w:szCs w:val="24"/>
          <w:lang w:val="el-GR"/>
        </w:rPr>
      </w:pPr>
      <w:r w:rsidRPr="00184F42">
        <w:rPr>
          <w:b/>
          <w:sz w:val="24"/>
          <w:szCs w:val="24"/>
          <w:lang w:val="el-GR"/>
        </w:rPr>
        <w:t>1.1</w:t>
      </w:r>
      <w:r>
        <w:rPr>
          <w:sz w:val="24"/>
          <w:szCs w:val="24"/>
          <w:lang w:val="el-GR"/>
        </w:rPr>
        <w:t>.  Η προσφορά</w:t>
      </w:r>
      <w:r w:rsidRPr="00184F42">
        <w:rPr>
          <w:sz w:val="24"/>
          <w:szCs w:val="24"/>
          <w:lang w:val="el-GR"/>
        </w:rPr>
        <w:t xml:space="preserve"> και τα απαιτούμενα δικαιολογητικά της προκήρυξης υποβάλλονται μέσα σε φάκελο σφραγισμένο ( όπως παρακάτω οι όροι 1.6</w:t>
      </w:r>
      <w:r>
        <w:rPr>
          <w:sz w:val="24"/>
          <w:szCs w:val="24"/>
          <w:lang w:val="el-GR"/>
        </w:rPr>
        <w:t>.1. και 1.6.2.)</w:t>
      </w:r>
      <w:r w:rsidRPr="00184F42">
        <w:rPr>
          <w:sz w:val="24"/>
          <w:szCs w:val="24"/>
          <w:lang w:val="el-GR"/>
        </w:rPr>
        <w:t xml:space="preserve">, στην Ελληνική γλώσσα. </w:t>
      </w:r>
    </w:p>
    <w:p w:rsidR="00FC5447" w:rsidRPr="00184F42" w:rsidRDefault="00FC5447" w:rsidP="00FC5447">
      <w:pPr>
        <w:jc w:val="both"/>
        <w:rPr>
          <w:b/>
          <w:sz w:val="24"/>
          <w:szCs w:val="24"/>
          <w:lang w:val="el-GR"/>
        </w:rPr>
      </w:pPr>
      <w:r w:rsidRPr="00184F42">
        <w:rPr>
          <w:b/>
          <w:sz w:val="24"/>
          <w:szCs w:val="24"/>
          <w:lang w:val="el-GR"/>
        </w:rPr>
        <w:t xml:space="preserve">ΣΥΜΠΛΗΡΩΜΑΤΙΚΟΙ ΓΕΝΙΚΟΙ ΟΡΟΙ ΑΝΟΙΚΤΟΥ ΔΗΜΟΣΙΟΥ ΔΙΑΓΩΝΙΣΜΟΥ, της παρούσας διακήρυξης. </w:t>
      </w:r>
    </w:p>
    <w:p w:rsidR="00FC5447" w:rsidRPr="003243C3" w:rsidRDefault="00FC5447" w:rsidP="00FC5447">
      <w:pPr>
        <w:jc w:val="both"/>
        <w:rPr>
          <w:sz w:val="24"/>
          <w:szCs w:val="24"/>
          <w:lang w:val="el-GR"/>
        </w:rPr>
      </w:pPr>
    </w:p>
    <w:p w:rsidR="00FC5447" w:rsidRPr="00681EDE" w:rsidRDefault="00FC5447" w:rsidP="00FC5447">
      <w:pPr>
        <w:jc w:val="both"/>
        <w:rPr>
          <w:sz w:val="24"/>
          <w:szCs w:val="24"/>
          <w:lang w:val="el-GR"/>
        </w:rPr>
      </w:pPr>
      <w:r>
        <w:rPr>
          <w:sz w:val="24"/>
          <w:szCs w:val="24"/>
          <w:lang w:val="el-GR"/>
        </w:rPr>
        <w:t>Γίνονται δεκτές προσφορές στο σύνολο και ξεχωριστά για τα ελληνικά και ξεχωριστά για τα ξενόγλωσσα βιβλία.</w:t>
      </w:r>
    </w:p>
    <w:p w:rsidR="00FC5447" w:rsidRPr="00184F42" w:rsidRDefault="00FC5447" w:rsidP="00FC5447">
      <w:pPr>
        <w:jc w:val="both"/>
        <w:rPr>
          <w:sz w:val="24"/>
          <w:szCs w:val="24"/>
          <w:lang w:val="el-GR"/>
        </w:rPr>
      </w:pPr>
      <w:r w:rsidRPr="00184F42">
        <w:rPr>
          <w:sz w:val="24"/>
          <w:szCs w:val="24"/>
          <w:lang w:val="el-GR"/>
        </w:rPr>
        <w:t xml:space="preserve">1.2. Ο χρόνος ισχύος των προσφορών είναι εκατόν είκοσι (120) ημερολογιακές ημέρες, προσμετρούμενος από την επομένη της ημέρας διενέργειας του διαγωνισμού. </w:t>
      </w:r>
    </w:p>
    <w:p w:rsidR="00FC5447" w:rsidRPr="00184F42" w:rsidRDefault="00FC5447" w:rsidP="00FC5447">
      <w:pPr>
        <w:jc w:val="both"/>
        <w:rPr>
          <w:sz w:val="24"/>
          <w:szCs w:val="24"/>
          <w:lang w:val="el-GR"/>
        </w:rPr>
      </w:pPr>
      <w:r w:rsidRPr="00184F42">
        <w:rPr>
          <w:sz w:val="24"/>
          <w:szCs w:val="24"/>
          <w:lang w:val="el-GR"/>
        </w:rPr>
        <w:t xml:space="preserve">1.3. Προσφορά που ορίζει χρόνο ισχύος μικρότερο του παραπάνω αναφερόμενου απορρίπτεται ως απαράδεκτη. </w:t>
      </w:r>
    </w:p>
    <w:p w:rsidR="00FC5447" w:rsidRDefault="00FC5447" w:rsidP="00FC5447">
      <w:pPr>
        <w:jc w:val="both"/>
        <w:rPr>
          <w:sz w:val="24"/>
          <w:szCs w:val="24"/>
          <w:lang w:val="el-GR"/>
        </w:rPr>
      </w:pPr>
      <w:r w:rsidRPr="00184F42">
        <w:rPr>
          <w:sz w:val="24"/>
          <w:szCs w:val="24"/>
          <w:lang w:val="el-GR"/>
        </w:rPr>
        <w:t>1.4. Η προσφορά κατατίθεται από τον προσφερόμενο ή νόμιμο εκπρόσωπο του ιδιοχείρως στο Τμήμα του Πρωτοκόλλου του ΤΕΙ Λάρισας την ημέρα του διαγωνισμού μέχρι την έναρξη της συνεδρίασης της Επιτροπής του Διαγωνισμού από τον προσφέροντα ή εκπρόσωπο του με την προσκόμιση των δικαιολογητικών εκπροσώπησης τα οποία αν δεν είναι συνημμένα στην προσφορά, θα πρέπει να παραδίδονται κατά την παράδοση του φακέλου της προσφοράς, εκτός φακέλου στο Τμήμα Πρωτοκόλλου. Προσφορά η οποία τυχόν κατατίθεται χωρίς παραστατικά εκπροσώπησης ή μετά την έναρξη της διαδικασίας αποσφράγισης των προσφορών από την Επιτροπή του διαγωνισμού, δεν λαμβάνεται υπόψη, ως εκπρόθεσμη. Εκτός της ιδιόχειρης κατάθεσης της προσφοράς κατά τα ανωτέρω, αυτή μπορεί να αποστέλλεται ταχυδρομικά με την προϋπόθεση όμως ότι η προσφορά θα φθάσει στην Υπηρεσία μέχρι την προηγούμενη ημέρα της διενέργειας του διαγωνισμού.</w:t>
      </w:r>
    </w:p>
    <w:p w:rsidR="00FC5447" w:rsidRDefault="00FC5447" w:rsidP="00FC5447">
      <w:pPr>
        <w:jc w:val="both"/>
        <w:rPr>
          <w:b/>
          <w:sz w:val="24"/>
          <w:szCs w:val="24"/>
          <w:u w:val="single"/>
          <w:lang w:val="el-GR"/>
        </w:rPr>
      </w:pPr>
      <w:r>
        <w:rPr>
          <w:b/>
          <w:sz w:val="24"/>
          <w:szCs w:val="24"/>
          <w:u w:val="single"/>
          <w:lang w:val="el-GR"/>
        </w:rPr>
        <w:t>Θα πρέπει να υπάρχουν</w:t>
      </w:r>
      <w:r w:rsidRPr="00E27B28">
        <w:rPr>
          <w:b/>
          <w:sz w:val="24"/>
          <w:szCs w:val="24"/>
          <w:u w:val="single"/>
          <w:lang w:val="el-GR"/>
        </w:rPr>
        <w:t xml:space="preserve"> μέσα στο φάκελο της προσφοράς</w:t>
      </w:r>
    </w:p>
    <w:p w:rsidR="00FC5447" w:rsidRDefault="00FC5447" w:rsidP="00FC5447">
      <w:pPr>
        <w:jc w:val="both"/>
        <w:rPr>
          <w:sz w:val="24"/>
          <w:szCs w:val="24"/>
          <w:lang w:val="el-GR"/>
        </w:rPr>
      </w:pPr>
      <w:r w:rsidRPr="00E27B28">
        <w:rPr>
          <w:sz w:val="24"/>
          <w:szCs w:val="24"/>
          <w:lang w:val="el-GR"/>
        </w:rPr>
        <w:t>1.</w:t>
      </w:r>
      <w:r>
        <w:rPr>
          <w:sz w:val="24"/>
          <w:szCs w:val="24"/>
          <w:lang w:val="el-GR"/>
        </w:rPr>
        <w:t xml:space="preserve">τα νομιμοποιητικά έγγραφα κάθε συμμετέχοντος, όπως το Φ.Ε.Κ. ίδρυσης και οι τροποποιήσεις του ( για διαγωνιζόμενους με μορφή Α.Ε. και Ε.Π.Ε.), επικυρωμένο αντίγραφο ή απόσπασμα του καταστατικού του διαγωνιζόμενου και των εγγράφων τροποποιήσεών του( για Ο.Ε. και Ε.Ε.) . </w:t>
      </w:r>
    </w:p>
    <w:p w:rsidR="00FC5447" w:rsidRDefault="00FC5447" w:rsidP="00FC5447">
      <w:pPr>
        <w:jc w:val="both"/>
        <w:rPr>
          <w:sz w:val="24"/>
          <w:szCs w:val="24"/>
          <w:lang w:val="el-GR"/>
        </w:rPr>
      </w:pPr>
      <w:r>
        <w:rPr>
          <w:sz w:val="24"/>
          <w:szCs w:val="24"/>
          <w:lang w:val="el-GR"/>
        </w:rPr>
        <w:t>2.Στοιχεία και έγγραφα από τα οποία πρέπει να προκύπτουν ο Πρόεδρος και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p>
    <w:p w:rsidR="00FC5447"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 xml:space="preserve"> Στο  φάκελο κάθε προσφοράς πρέπει να αναγράφονται ευκρινώς:</w:t>
      </w:r>
    </w:p>
    <w:p w:rsidR="00FC5447" w:rsidRPr="00184F42" w:rsidRDefault="00FC5447" w:rsidP="00FC5447">
      <w:pPr>
        <w:ind w:left="360"/>
        <w:jc w:val="both"/>
        <w:rPr>
          <w:sz w:val="24"/>
          <w:szCs w:val="24"/>
          <w:lang w:val="el-GR"/>
        </w:rPr>
      </w:pPr>
      <w:r w:rsidRPr="00184F42">
        <w:rPr>
          <w:sz w:val="24"/>
          <w:szCs w:val="24"/>
          <w:lang w:val="el-GR"/>
        </w:rPr>
        <w:t xml:space="preserve">1.5.1. Η λέξη  ΠΡΟΣΦΟΡΑ </w:t>
      </w:r>
    </w:p>
    <w:p w:rsidR="00FC5447" w:rsidRPr="00184F42" w:rsidRDefault="00FC5447" w:rsidP="00FC5447">
      <w:pPr>
        <w:ind w:left="360"/>
        <w:jc w:val="both"/>
        <w:rPr>
          <w:sz w:val="24"/>
          <w:szCs w:val="24"/>
          <w:lang w:val="el-GR"/>
        </w:rPr>
      </w:pPr>
      <w:r w:rsidRPr="00184F42">
        <w:rPr>
          <w:sz w:val="24"/>
          <w:szCs w:val="24"/>
          <w:lang w:val="el-GR"/>
        </w:rPr>
        <w:t xml:space="preserve">1.5.2. Ο πλήρης  τίτλος της αρμόδιας Υπηρεσίας που διενεργεί το διαγωνισμό   </w:t>
      </w:r>
      <w:r>
        <w:rPr>
          <w:sz w:val="24"/>
          <w:szCs w:val="24"/>
          <w:lang w:val="el-GR"/>
        </w:rPr>
        <w:t xml:space="preserve">[ΤΕΙ/Λ </w:t>
      </w:r>
      <w:r w:rsidRPr="00184F42">
        <w:rPr>
          <w:sz w:val="24"/>
          <w:szCs w:val="24"/>
          <w:lang w:val="el-GR"/>
        </w:rPr>
        <w:t>Περιφερειακή οδός Τρικάλων 41110 Λάρισα).</w:t>
      </w:r>
    </w:p>
    <w:p w:rsidR="00FC5447" w:rsidRPr="00184F42" w:rsidRDefault="00FC5447" w:rsidP="00FC5447">
      <w:pPr>
        <w:ind w:left="360"/>
        <w:jc w:val="both"/>
        <w:rPr>
          <w:sz w:val="24"/>
          <w:szCs w:val="24"/>
          <w:lang w:val="el-GR"/>
        </w:rPr>
      </w:pPr>
      <w:r w:rsidRPr="00184F42">
        <w:rPr>
          <w:sz w:val="24"/>
          <w:szCs w:val="24"/>
          <w:lang w:val="el-GR"/>
        </w:rPr>
        <w:lastRenderedPageBreak/>
        <w:t>1.5.3</w:t>
      </w:r>
      <w:r>
        <w:rPr>
          <w:sz w:val="24"/>
          <w:szCs w:val="24"/>
          <w:lang w:val="el-GR"/>
        </w:rPr>
        <w:t xml:space="preserve">. Ο </w:t>
      </w:r>
      <w:r w:rsidR="006F3DC5">
        <w:rPr>
          <w:sz w:val="24"/>
          <w:szCs w:val="24"/>
          <w:lang w:val="el-GR"/>
        </w:rPr>
        <w:t>αριθμός της διακήρυξης (  5/2013</w:t>
      </w:r>
      <w:r w:rsidRPr="00184F42">
        <w:rPr>
          <w:sz w:val="24"/>
          <w:szCs w:val="24"/>
          <w:lang w:val="el-GR"/>
        </w:rPr>
        <w:t>).</w:t>
      </w:r>
    </w:p>
    <w:p w:rsidR="00FC5447" w:rsidRPr="00184F42" w:rsidRDefault="00FC5447" w:rsidP="00FC5447">
      <w:pPr>
        <w:ind w:left="360"/>
        <w:jc w:val="both"/>
        <w:rPr>
          <w:sz w:val="24"/>
          <w:szCs w:val="24"/>
          <w:lang w:val="el-GR"/>
        </w:rPr>
      </w:pPr>
      <w:r w:rsidRPr="00184F42">
        <w:rPr>
          <w:sz w:val="24"/>
          <w:szCs w:val="24"/>
          <w:lang w:val="el-GR"/>
        </w:rPr>
        <w:t xml:space="preserve">1.5.4. Η ημερομηνία διενέργειας του διαγωνισμού ( </w:t>
      </w:r>
      <w:r w:rsidR="004F24CC" w:rsidRPr="004F24CC">
        <w:rPr>
          <w:sz w:val="24"/>
          <w:szCs w:val="24"/>
          <w:lang w:val="el-GR"/>
        </w:rPr>
        <w:t>05-06</w:t>
      </w:r>
      <w:r w:rsidR="00F13C0F">
        <w:rPr>
          <w:sz w:val="24"/>
          <w:szCs w:val="24"/>
          <w:lang w:val="el-GR"/>
        </w:rPr>
        <w:t>-2013</w:t>
      </w:r>
      <w:r w:rsidRPr="00184F42">
        <w:rPr>
          <w:sz w:val="24"/>
          <w:szCs w:val="24"/>
          <w:lang w:val="el-GR"/>
        </w:rPr>
        <w:t>).</w:t>
      </w:r>
    </w:p>
    <w:p w:rsidR="00FC5447" w:rsidRPr="00184F42" w:rsidRDefault="00FC5447" w:rsidP="00FC5447">
      <w:pPr>
        <w:ind w:left="360"/>
        <w:jc w:val="both"/>
        <w:rPr>
          <w:sz w:val="24"/>
          <w:szCs w:val="24"/>
          <w:lang w:val="el-GR"/>
        </w:rPr>
      </w:pPr>
      <w:r w:rsidRPr="00184F42">
        <w:rPr>
          <w:sz w:val="24"/>
          <w:szCs w:val="24"/>
          <w:lang w:val="el-GR"/>
        </w:rPr>
        <w:t>1.5.5. Τα στοιχεία του αποστολέα.</w:t>
      </w:r>
    </w:p>
    <w:p w:rsidR="00FC5447" w:rsidRPr="00184F42" w:rsidRDefault="00FC5447" w:rsidP="00FC5447">
      <w:pPr>
        <w:ind w:left="360"/>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1.6.  Μέσα στο φάκελο της προσφοράς τοποθετούνται όλα τα σχετικά με την προσφορά στοιχεία και ειδικότερα τα εξής:</w:t>
      </w:r>
    </w:p>
    <w:p w:rsidR="00FC5447" w:rsidRDefault="00FC5447" w:rsidP="00FC5447">
      <w:pPr>
        <w:ind w:left="600"/>
        <w:jc w:val="both"/>
        <w:rPr>
          <w:sz w:val="24"/>
          <w:szCs w:val="24"/>
          <w:lang w:val="el-GR"/>
        </w:rPr>
      </w:pPr>
      <w:r w:rsidRPr="00184F42">
        <w:rPr>
          <w:sz w:val="24"/>
          <w:szCs w:val="24"/>
          <w:lang w:val="el-GR"/>
        </w:rPr>
        <w:t>1.6.1. Στον κυρίως φάκελο της προσφοράς τοποθετούνται, όλα τα ζητούμενα δικαιολογητικά  και η εγγύηση συμμετοχής.  Τα ζητούμενα δικαιολογητικά θα συνοδεύονται από Πίνακα περιεχομένων .</w:t>
      </w:r>
    </w:p>
    <w:p w:rsidR="00076E2F" w:rsidRPr="00184F42" w:rsidRDefault="00F13C0F" w:rsidP="00FC5447">
      <w:pPr>
        <w:ind w:left="600"/>
        <w:jc w:val="both"/>
        <w:rPr>
          <w:sz w:val="24"/>
          <w:szCs w:val="24"/>
          <w:lang w:val="el-GR"/>
        </w:rPr>
      </w:pPr>
      <w:r>
        <w:rPr>
          <w:sz w:val="24"/>
          <w:szCs w:val="24"/>
          <w:lang w:val="el-GR"/>
        </w:rPr>
        <w:t>Το φύλλο συ</w:t>
      </w:r>
      <w:r w:rsidR="00076E2F">
        <w:rPr>
          <w:sz w:val="24"/>
          <w:szCs w:val="24"/>
          <w:lang w:val="el-GR"/>
        </w:rPr>
        <w:t xml:space="preserve">μμόρφωσης και τα λοιπά στοιχεία της </w:t>
      </w:r>
      <w:r w:rsidR="00C27991">
        <w:rPr>
          <w:sz w:val="24"/>
          <w:szCs w:val="24"/>
          <w:lang w:val="el-GR"/>
        </w:rPr>
        <w:t xml:space="preserve">τεχνικής </w:t>
      </w:r>
      <w:r w:rsidR="00076E2F">
        <w:rPr>
          <w:sz w:val="24"/>
          <w:szCs w:val="24"/>
          <w:lang w:val="el-GR"/>
        </w:rPr>
        <w:t>προσφοράς, τα  οποία τοποθετούνται σε δύο χωριστούς σφραγισμένους φακέλους, μέσα στον κυρίως φάκελο, με την ένδειξη «ΤΕΧΝΙΚΗ ΠΡΟΣΦΟΡΑ» εκ των οποίων ο ένα θα περιέχει τα πρωτότυπα και ο άλλος αντίγραφα αυτών.</w:t>
      </w:r>
    </w:p>
    <w:p w:rsidR="00FC5447" w:rsidRPr="00184F42" w:rsidRDefault="00FC5447" w:rsidP="00FC5447">
      <w:pPr>
        <w:ind w:left="600"/>
        <w:jc w:val="both"/>
        <w:rPr>
          <w:sz w:val="24"/>
          <w:szCs w:val="24"/>
          <w:lang w:val="el-GR"/>
        </w:rPr>
      </w:pPr>
      <w:r w:rsidRPr="00184F42">
        <w:rPr>
          <w:sz w:val="24"/>
          <w:szCs w:val="24"/>
          <w:lang w:val="el-GR"/>
        </w:rPr>
        <w:t>Τα οικονομικά στοιχεία της προσφο</w:t>
      </w:r>
      <w:r w:rsidR="00076E2F">
        <w:rPr>
          <w:sz w:val="24"/>
          <w:szCs w:val="24"/>
          <w:lang w:val="el-GR"/>
        </w:rPr>
        <w:t>ρ</w:t>
      </w:r>
      <w:r w:rsidRPr="00184F42">
        <w:rPr>
          <w:sz w:val="24"/>
          <w:szCs w:val="24"/>
          <w:lang w:val="el-GR"/>
        </w:rPr>
        <w:t>άς τοποθετούνται επί ποινή απόρριψης, σε δύο χωριστούς σφραγισμένους φακέλους,</w:t>
      </w:r>
      <w:r>
        <w:rPr>
          <w:sz w:val="24"/>
          <w:szCs w:val="24"/>
          <w:lang w:val="el-GR"/>
        </w:rPr>
        <w:t xml:space="preserve"> επίσης μέσα στον κυρίως φάκελο</w:t>
      </w:r>
      <w:r w:rsidRPr="00184F42">
        <w:rPr>
          <w:sz w:val="24"/>
          <w:szCs w:val="24"/>
          <w:lang w:val="el-GR"/>
        </w:rPr>
        <w:t xml:space="preserve"> με την ένδειξη « ΟΙΚΟΝΟΜΙΚΗ ΠΡΟΣΦΟΡΑ»</w:t>
      </w:r>
      <w:r w:rsidRPr="0008160E">
        <w:rPr>
          <w:sz w:val="24"/>
          <w:szCs w:val="24"/>
          <w:lang w:val="el-GR"/>
        </w:rPr>
        <w:t>,</w:t>
      </w:r>
      <w:r w:rsidRPr="00184F42">
        <w:rPr>
          <w:sz w:val="24"/>
          <w:szCs w:val="24"/>
          <w:lang w:val="el-GR"/>
        </w:rPr>
        <w:t xml:space="preserve"> εκ των οποίων ο ένας θα περιέχει τα πρωτότυπα και ο άλλος αντίγραφα αυτών. </w:t>
      </w:r>
    </w:p>
    <w:p w:rsidR="00FC5447" w:rsidRPr="00184F42" w:rsidRDefault="00FC5447" w:rsidP="00FC5447">
      <w:pPr>
        <w:ind w:left="600"/>
        <w:jc w:val="both"/>
        <w:rPr>
          <w:sz w:val="24"/>
          <w:szCs w:val="24"/>
          <w:lang w:val="el-GR"/>
        </w:rPr>
      </w:pPr>
      <w:r>
        <w:rPr>
          <w:sz w:val="24"/>
          <w:szCs w:val="24"/>
          <w:lang w:val="el-GR"/>
        </w:rPr>
        <w:t>Στον  ένα [1] φάκελο</w:t>
      </w:r>
      <w:r w:rsidRPr="00184F42">
        <w:rPr>
          <w:sz w:val="24"/>
          <w:szCs w:val="24"/>
          <w:lang w:val="el-GR"/>
        </w:rPr>
        <w:t xml:space="preserve"> που περιέχ</w:t>
      </w:r>
      <w:r>
        <w:rPr>
          <w:sz w:val="24"/>
          <w:szCs w:val="24"/>
          <w:lang w:val="el-GR"/>
        </w:rPr>
        <w:t>ει πρωτότυπη «</w:t>
      </w:r>
      <w:r w:rsidRPr="00184F42">
        <w:rPr>
          <w:sz w:val="24"/>
          <w:szCs w:val="24"/>
          <w:lang w:val="el-GR"/>
        </w:rPr>
        <w:t>– ΟΙΚΟΝΟΜΙΚΗ ΠΡΟΣΦΟΡΑ», θα αναγράφεται η ένδειξη «</w:t>
      </w:r>
      <w:r>
        <w:rPr>
          <w:sz w:val="24"/>
          <w:szCs w:val="24"/>
          <w:lang w:val="el-GR"/>
        </w:rPr>
        <w:t>ΠΡΩΤΟΤΥΠΗ ΠΡΟΣΦΟΡΑ»,  ενώ στον αντίστοιχο ένα (1) φάκελο που περιέχει αντίγραφα</w:t>
      </w:r>
      <w:r w:rsidRPr="00184F42">
        <w:rPr>
          <w:sz w:val="24"/>
          <w:szCs w:val="24"/>
          <w:lang w:val="el-GR"/>
        </w:rPr>
        <w:t xml:space="preserve">, θα αναγράφεται η ένδειξη «ΑΝΤΙΓΡΑΦΟ ΠΡΟΣΦΟΡΑΣ». Σε όλα </w:t>
      </w:r>
      <w:r>
        <w:rPr>
          <w:sz w:val="24"/>
          <w:szCs w:val="24"/>
          <w:lang w:val="el-GR"/>
        </w:rPr>
        <w:t xml:space="preserve">τα φύλλα των πρωτότυπων </w:t>
      </w:r>
      <w:r w:rsidRPr="00184F42">
        <w:rPr>
          <w:sz w:val="24"/>
          <w:szCs w:val="24"/>
          <w:lang w:val="el-GR"/>
        </w:rPr>
        <w:t xml:space="preserve"> οικονομικών προσφορών θα τίθεται η ένδειξη «ΠΡΩΤΟΤΥΠΗ ΠΡΟΣΦΟΡΑ», η οποία και θα μονογράφεται από τον ενδιαφερόμενο. </w:t>
      </w:r>
    </w:p>
    <w:p w:rsidR="00FC5447" w:rsidRPr="00184F42" w:rsidRDefault="004D419D" w:rsidP="00FC5447">
      <w:pPr>
        <w:ind w:left="360"/>
        <w:jc w:val="both"/>
        <w:rPr>
          <w:sz w:val="24"/>
          <w:szCs w:val="24"/>
          <w:lang w:val="el-GR"/>
        </w:rPr>
      </w:pPr>
      <w:r>
        <w:rPr>
          <w:sz w:val="24"/>
          <w:szCs w:val="24"/>
          <w:lang w:val="el-GR"/>
        </w:rPr>
        <w:t xml:space="preserve">   </w:t>
      </w:r>
      <w:r w:rsidR="00FC5447" w:rsidRPr="00184F42">
        <w:rPr>
          <w:b/>
          <w:sz w:val="24"/>
          <w:szCs w:val="24"/>
          <w:lang w:val="el-GR"/>
        </w:rPr>
        <w:t xml:space="preserve">   </w:t>
      </w:r>
    </w:p>
    <w:p w:rsidR="00F13C0F" w:rsidRDefault="00FC5447" w:rsidP="00F13C0F">
      <w:pPr>
        <w:ind w:left="360"/>
        <w:jc w:val="both"/>
        <w:rPr>
          <w:sz w:val="24"/>
          <w:szCs w:val="24"/>
          <w:lang w:val="el-GR"/>
        </w:rPr>
      </w:pPr>
      <w:r>
        <w:rPr>
          <w:sz w:val="24"/>
          <w:szCs w:val="24"/>
          <w:lang w:val="el-GR"/>
        </w:rPr>
        <w:t xml:space="preserve">     1.6.2. Ο</w:t>
      </w:r>
      <w:r w:rsidRPr="00184F42">
        <w:rPr>
          <w:sz w:val="24"/>
          <w:szCs w:val="24"/>
          <w:lang w:val="el-GR"/>
        </w:rPr>
        <w:t xml:space="preserve"> φ</w:t>
      </w:r>
      <w:r>
        <w:rPr>
          <w:sz w:val="24"/>
          <w:szCs w:val="24"/>
          <w:lang w:val="el-GR"/>
        </w:rPr>
        <w:t xml:space="preserve">άκελος </w:t>
      </w:r>
      <w:r w:rsidRPr="00184F42">
        <w:rPr>
          <w:sz w:val="24"/>
          <w:szCs w:val="24"/>
          <w:lang w:val="el-GR"/>
        </w:rPr>
        <w:t xml:space="preserve"> οικονομικής προσφορ</w:t>
      </w:r>
      <w:r w:rsidR="00F13C0F">
        <w:rPr>
          <w:sz w:val="24"/>
          <w:szCs w:val="24"/>
          <w:lang w:val="el-GR"/>
        </w:rPr>
        <w:t>άς θα φέρει και τις</w:t>
      </w:r>
      <w:r>
        <w:rPr>
          <w:sz w:val="24"/>
          <w:szCs w:val="24"/>
          <w:lang w:val="el-GR"/>
        </w:rPr>
        <w:t xml:space="preserve"> ενδείξεις</w:t>
      </w:r>
      <w:r w:rsidRPr="00184F42">
        <w:rPr>
          <w:sz w:val="24"/>
          <w:szCs w:val="24"/>
          <w:lang w:val="el-GR"/>
        </w:rPr>
        <w:t xml:space="preserve"> του  κυρίως </w:t>
      </w:r>
    </w:p>
    <w:p w:rsidR="00FC5447" w:rsidRPr="00184F42" w:rsidRDefault="00F13C0F" w:rsidP="00F13C0F">
      <w:pPr>
        <w:ind w:left="360"/>
        <w:jc w:val="both"/>
        <w:rPr>
          <w:sz w:val="24"/>
          <w:szCs w:val="24"/>
          <w:lang w:val="el-GR"/>
        </w:rPr>
      </w:pPr>
      <w:r>
        <w:rPr>
          <w:sz w:val="24"/>
          <w:szCs w:val="24"/>
          <w:lang w:val="el-GR"/>
        </w:rPr>
        <w:t xml:space="preserve">     </w:t>
      </w:r>
      <w:r w:rsidR="00FC5447" w:rsidRPr="00184F42">
        <w:rPr>
          <w:sz w:val="24"/>
          <w:szCs w:val="24"/>
          <w:lang w:val="el-GR"/>
        </w:rPr>
        <w:t xml:space="preserve">φακέλου. </w:t>
      </w:r>
    </w:p>
    <w:p w:rsidR="00F13C0F" w:rsidRDefault="00FC5447" w:rsidP="00F13C0F">
      <w:pPr>
        <w:jc w:val="both"/>
        <w:rPr>
          <w:sz w:val="24"/>
          <w:szCs w:val="24"/>
          <w:lang w:val="el-GR"/>
        </w:rPr>
      </w:pPr>
      <w:r w:rsidRPr="00184F42">
        <w:rPr>
          <w:sz w:val="24"/>
          <w:szCs w:val="24"/>
          <w:lang w:val="el-GR"/>
        </w:rPr>
        <w:t xml:space="preserve">           Η  αποσφράγιση των προσφορών γίνεται δημόσια ενώπιον της Επιτροπής του </w:t>
      </w:r>
    </w:p>
    <w:p w:rsidR="00FC5447" w:rsidRPr="00184F42" w:rsidRDefault="00F13C0F" w:rsidP="00F13C0F">
      <w:pPr>
        <w:jc w:val="both"/>
        <w:rPr>
          <w:sz w:val="24"/>
          <w:szCs w:val="24"/>
          <w:lang w:val="el-GR"/>
        </w:rPr>
      </w:pPr>
      <w:r>
        <w:rPr>
          <w:sz w:val="24"/>
          <w:szCs w:val="24"/>
          <w:lang w:val="el-GR"/>
        </w:rPr>
        <w:t xml:space="preserve">           </w:t>
      </w:r>
      <w:r w:rsidR="00FC5447" w:rsidRPr="00184F42">
        <w:rPr>
          <w:sz w:val="24"/>
          <w:szCs w:val="24"/>
          <w:lang w:val="el-GR"/>
        </w:rPr>
        <w:t xml:space="preserve">Διαγωνισμού και Αποσφράγισης Προσφορών. </w:t>
      </w:r>
    </w:p>
    <w:p w:rsidR="00FC5447" w:rsidRPr="00184F42" w:rsidRDefault="00F13C0F" w:rsidP="00F13C0F">
      <w:pPr>
        <w:numPr>
          <w:ilvl w:val="1"/>
          <w:numId w:val="6"/>
        </w:numPr>
        <w:jc w:val="both"/>
        <w:rPr>
          <w:sz w:val="24"/>
          <w:szCs w:val="24"/>
          <w:lang w:val="el-GR"/>
        </w:rPr>
      </w:pPr>
      <w:r>
        <w:rPr>
          <w:sz w:val="24"/>
          <w:szCs w:val="24"/>
          <w:lang w:val="el-GR"/>
        </w:rPr>
        <w:t xml:space="preserve">   </w:t>
      </w:r>
      <w:r w:rsidR="00FC5447" w:rsidRPr="00184F42">
        <w:rPr>
          <w:sz w:val="24"/>
          <w:szCs w:val="24"/>
          <w:lang w:val="el-GR"/>
        </w:rPr>
        <w:t xml:space="preserve">Η Επιτροπή προβαίνει στην έναρξη της διαδικασίας αποσφράγισης των </w:t>
      </w:r>
      <w:r>
        <w:rPr>
          <w:sz w:val="24"/>
          <w:szCs w:val="24"/>
          <w:lang w:val="el-GR"/>
        </w:rPr>
        <w:t xml:space="preserve">        </w:t>
      </w:r>
      <w:r w:rsidR="00FC5447" w:rsidRPr="00184F42">
        <w:rPr>
          <w:sz w:val="24"/>
          <w:szCs w:val="24"/>
          <w:lang w:val="el-GR"/>
        </w:rPr>
        <w:t xml:space="preserve">προσφορών την ημερομηνία και ώρα που ορίζεται από τη διακήρυξη. </w:t>
      </w:r>
    </w:p>
    <w:p w:rsidR="00FC5447" w:rsidRPr="00184F42" w:rsidRDefault="00FC5447" w:rsidP="00F13C0F">
      <w:pPr>
        <w:numPr>
          <w:ilvl w:val="1"/>
          <w:numId w:val="6"/>
        </w:numPr>
        <w:jc w:val="both"/>
        <w:rPr>
          <w:sz w:val="24"/>
          <w:szCs w:val="24"/>
          <w:lang w:val="el-GR"/>
        </w:rPr>
      </w:pPr>
      <w:r w:rsidRPr="00184F42">
        <w:rPr>
          <w:sz w:val="24"/>
          <w:szCs w:val="24"/>
          <w:lang w:val="el-GR"/>
        </w:rPr>
        <w:t>Η αποσφράγιση γίνεται με την παρακάτω διαδικασία:</w:t>
      </w:r>
    </w:p>
    <w:p w:rsidR="00FC5447" w:rsidRPr="00184F42" w:rsidRDefault="00FC5447" w:rsidP="00F13C0F">
      <w:pPr>
        <w:ind w:left="480"/>
        <w:jc w:val="both"/>
        <w:rPr>
          <w:sz w:val="24"/>
          <w:szCs w:val="24"/>
          <w:lang w:val="el-GR"/>
        </w:rPr>
      </w:pPr>
      <w:r>
        <w:rPr>
          <w:sz w:val="24"/>
          <w:szCs w:val="24"/>
          <w:lang w:val="el-GR"/>
        </w:rPr>
        <w:t>1.9.1.Αποσφραγίζεται ο Εξωτερικός Φάκελος</w:t>
      </w:r>
      <w:r w:rsidRPr="00184F42">
        <w:rPr>
          <w:sz w:val="24"/>
          <w:szCs w:val="24"/>
          <w:lang w:val="el-GR"/>
        </w:rPr>
        <w:t>, μονογράφονται δε και σφραγίζονται από την Επιτροπή όλα τα δικαιολο</w:t>
      </w:r>
      <w:r>
        <w:rPr>
          <w:sz w:val="24"/>
          <w:szCs w:val="24"/>
          <w:lang w:val="el-GR"/>
        </w:rPr>
        <w:t xml:space="preserve">γητικά  </w:t>
      </w:r>
      <w:r w:rsidRPr="00184F42">
        <w:rPr>
          <w:sz w:val="24"/>
          <w:szCs w:val="24"/>
          <w:lang w:val="el-GR"/>
        </w:rPr>
        <w:t>κατά φύλλο. Οι φάκελοι των Οικονομικών Προσφορών δεν αποσφραγίζονται, αλλά μονογράφονται και σφραγίζονται από την Επιτροπή και τοποθετούνται σε ένα νέο φάκελο της Υπηρεσίας που υπογράφεται και σφραγίζεται από την ίδια Επιτροπή και παραδίδεται στην Υπηρεσία.</w:t>
      </w:r>
    </w:p>
    <w:p w:rsidR="00FC5447" w:rsidRPr="00184F42" w:rsidRDefault="00FC5447" w:rsidP="00F13C0F">
      <w:pPr>
        <w:ind w:left="480"/>
        <w:jc w:val="both"/>
        <w:rPr>
          <w:sz w:val="24"/>
          <w:szCs w:val="24"/>
          <w:lang w:val="el-GR"/>
        </w:rPr>
      </w:pPr>
      <w:r>
        <w:rPr>
          <w:sz w:val="24"/>
          <w:szCs w:val="24"/>
          <w:lang w:val="el-GR"/>
        </w:rPr>
        <w:t xml:space="preserve">1.9.2. Μετά </w:t>
      </w:r>
      <w:r w:rsidRPr="00184F42">
        <w:rPr>
          <w:sz w:val="24"/>
          <w:szCs w:val="24"/>
          <w:lang w:val="el-GR"/>
        </w:rPr>
        <w:t>τον έλεγχο των δικαιολογη</w:t>
      </w:r>
      <w:r>
        <w:rPr>
          <w:sz w:val="24"/>
          <w:szCs w:val="24"/>
          <w:lang w:val="el-GR"/>
        </w:rPr>
        <w:t>τικών</w:t>
      </w:r>
      <w:r w:rsidRPr="00184F42">
        <w:rPr>
          <w:sz w:val="24"/>
          <w:szCs w:val="24"/>
          <w:lang w:val="el-GR"/>
        </w:rPr>
        <w:t xml:space="preserve"> οι συμμετέχοντες ειδοποιούνται αρμοδίως σε ορισμένη ημέρα και ώρα για να τους ανακοινωθεί ποιοι γίνονται δεκτοί και ποιοι απορρίπτονται και τους λόγους απόρριψης της προσφ</w:t>
      </w:r>
      <w:r>
        <w:rPr>
          <w:sz w:val="24"/>
          <w:szCs w:val="24"/>
          <w:lang w:val="el-GR"/>
        </w:rPr>
        <w:t>οράς.</w:t>
      </w:r>
      <w:r w:rsidRPr="00184F42">
        <w:rPr>
          <w:sz w:val="24"/>
          <w:szCs w:val="24"/>
          <w:lang w:val="el-GR"/>
        </w:rPr>
        <w:t xml:space="preserve"> Το σχετικό προς τούτο πρακτικό της Επιτροπής αποστέλλεται σε αυτούς με τηλεομοιοτυπία (φαξ) η ηλεκτρονικό ταχυδρομείο μαζί με την παραπάνω ειδοποίηση. Η ειδοποίηση αυτή μπορεί να γίνει και την ημέρα του διαγωνισμού εφόσον έχει λήξει ο έλεγχος των δικ</w:t>
      </w:r>
      <w:r>
        <w:rPr>
          <w:sz w:val="24"/>
          <w:szCs w:val="24"/>
          <w:lang w:val="el-GR"/>
        </w:rPr>
        <w:t>αιολογητικών συμμετοχής.</w:t>
      </w:r>
    </w:p>
    <w:p w:rsidR="00FC5447" w:rsidRPr="00184F42" w:rsidRDefault="00FC5447" w:rsidP="00FC5447">
      <w:pPr>
        <w:ind w:left="480"/>
        <w:jc w:val="both"/>
        <w:rPr>
          <w:sz w:val="24"/>
          <w:szCs w:val="24"/>
          <w:lang w:val="el-GR"/>
        </w:rPr>
      </w:pPr>
      <w:r w:rsidRPr="00184F42">
        <w:rPr>
          <w:sz w:val="24"/>
          <w:szCs w:val="24"/>
          <w:lang w:val="el-GR"/>
        </w:rPr>
        <w:t xml:space="preserve">1.9.3. Οι φάκελοι των οικονομικών προσφορών θα αποσφραγισθούν μετά τον έλεγχο των δικαιολογητικών και μετά την ολοκλήρωση της αξιολόγησης των </w:t>
      </w:r>
      <w:r w:rsidRPr="00184F42">
        <w:rPr>
          <w:sz w:val="24"/>
          <w:szCs w:val="24"/>
          <w:lang w:val="el-GR"/>
        </w:rPr>
        <w:lastRenderedPageBreak/>
        <w:t xml:space="preserve">λοιπών στοιχείων αυτών σε ημερομηνία και ώρα που θα γνωστοποιηθεί σε αυτούς που  έλαβαν μέρος στο διαγωνισμό με σχετική ανακοίνωση, που θα τους αποσταλεί  πριν από την έναρξη της διαδικασίας αποσφράγισης των οικονομικών προσφορών. </w:t>
      </w:r>
    </w:p>
    <w:p w:rsidR="00FC5447" w:rsidRPr="00184F42" w:rsidRDefault="00FC5447" w:rsidP="00FC5447">
      <w:pPr>
        <w:ind w:left="480"/>
        <w:jc w:val="both"/>
        <w:rPr>
          <w:sz w:val="24"/>
          <w:szCs w:val="24"/>
          <w:lang w:val="el-GR"/>
        </w:rPr>
      </w:pPr>
      <w:r w:rsidRPr="00184F42">
        <w:rPr>
          <w:sz w:val="24"/>
          <w:szCs w:val="24"/>
          <w:lang w:val="el-GR"/>
        </w:rPr>
        <w:t>1.9.4. Οι φάκελοι των οικονομικών προσφορών, για όσες προσφορές δεν κρί</w:t>
      </w:r>
      <w:r>
        <w:rPr>
          <w:sz w:val="24"/>
          <w:szCs w:val="24"/>
          <w:lang w:val="el-GR"/>
        </w:rPr>
        <w:t xml:space="preserve">θηκαν </w:t>
      </w:r>
      <w:r w:rsidRPr="00184F42">
        <w:rPr>
          <w:sz w:val="24"/>
          <w:szCs w:val="24"/>
          <w:lang w:val="el-GR"/>
        </w:rPr>
        <w:t xml:space="preserve">αποδεκτές,  δεν αποσφραγίζονται αλλά επιστρέφονται μετά την ολοκλήρωση της διαδικασίας του διαγωνισμού. </w:t>
      </w:r>
    </w:p>
    <w:p w:rsidR="00FC5447" w:rsidRPr="00184F42" w:rsidRDefault="00FC5447" w:rsidP="00FC5447">
      <w:pPr>
        <w:ind w:left="480"/>
        <w:jc w:val="both"/>
        <w:rPr>
          <w:sz w:val="24"/>
          <w:szCs w:val="24"/>
          <w:lang w:val="el-GR"/>
        </w:rPr>
      </w:pPr>
      <w:r w:rsidRPr="00184F42">
        <w:rPr>
          <w:sz w:val="24"/>
          <w:szCs w:val="24"/>
          <w:lang w:val="el-GR"/>
        </w:rPr>
        <w:t>1.9.5. Οι προσφορές δεν πρέπει να έχουν ξύσματα, σβησίματα, προσθήκες, διορθώσεις.</w:t>
      </w:r>
    </w:p>
    <w:p w:rsidR="00FC5447" w:rsidRPr="00184F42" w:rsidRDefault="00FC5447" w:rsidP="00FC5447">
      <w:pPr>
        <w:ind w:left="480"/>
        <w:jc w:val="both"/>
        <w:rPr>
          <w:sz w:val="24"/>
          <w:szCs w:val="24"/>
          <w:lang w:val="el-GR"/>
        </w:rPr>
      </w:pPr>
      <w:r w:rsidRPr="00184F42">
        <w:rPr>
          <w:sz w:val="24"/>
          <w:szCs w:val="24"/>
          <w:lang w:val="el-GR"/>
        </w:rPr>
        <w:t xml:space="preserve">Εάν υπάρχει στην  προσφορά οποιαδήποτε διόρθωση, αυτή πρέπει να είναι καθαρογραμμένη και   </w:t>
      </w:r>
      <w:proofErr w:type="spellStart"/>
      <w:r w:rsidRPr="00184F42">
        <w:rPr>
          <w:sz w:val="24"/>
          <w:szCs w:val="24"/>
          <w:lang w:val="el-GR"/>
        </w:rPr>
        <w:t>μονογραμμένη</w:t>
      </w:r>
      <w:proofErr w:type="spellEnd"/>
      <w:r w:rsidRPr="00184F42">
        <w:rPr>
          <w:sz w:val="24"/>
          <w:szCs w:val="24"/>
          <w:lang w:val="el-GR"/>
        </w:rPr>
        <w:t xml:space="preserve">  από τον προσφέροντα, η αρμόδια Επιτροπή Διαγωνισμού  και Αποσφράγισης των προσφορών πρέπει κατά τον έλεγχο να καθαρογράψει την τυχόν διόρθωση και να μονογράψει και να σφραγίσει αυτή. Η προσφορά απορρίπτεται όταν σ’ αυτήν έχουν γίνει διορθώσεις σε βαθμό που την καθιστούν ασαφή κατά την κρίση της Επιτροπής Αξιολόγησης των προσφορών.</w:t>
      </w:r>
    </w:p>
    <w:p w:rsidR="00FC5447" w:rsidRPr="00184F42" w:rsidRDefault="00FC5447" w:rsidP="00FC5447">
      <w:pPr>
        <w:ind w:left="480"/>
        <w:jc w:val="both"/>
        <w:rPr>
          <w:sz w:val="24"/>
          <w:szCs w:val="24"/>
          <w:lang w:val="el-GR"/>
        </w:rPr>
      </w:pPr>
      <w:r w:rsidRPr="00184F42">
        <w:rPr>
          <w:sz w:val="24"/>
          <w:szCs w:val="24"/>
          <w:lang w:val="el-GR"/>
        </w:rPr>
        <w:t>1.9.6. Πρόσωπα που επιτρέπεται να παρευρίσκονται κατά το άνοιγμα των προσφορών: Όσοι υποβάλλουν  προσφορά ή οι νόμιμοι εκπρόσωποι των εταιρειών.</w:t>
      </w:r>
    </w:p>
    <w:p w:rsidR="00FC5447" w:rsidRDefault="00FC5447" w:rsidP="00FC5447">
      <w:pPr>
        <w:jc w:val="both"/>
        <w:rPr>
          <w:sz w:val="24"/>
          <w:szCs w:val="24"/>
          <w:lang w:val="el-GR"/>
        </w:rPr>
      </w:pPr>
      <w:r w:rsidRPr="00184F42">
        <w:rPr>
          <w:b/>
          <w:sz w:val="24"/>
          <w:szCs w:val="24"/>
          <w:lang w:val="el-GR"/>
        </w:rPr>
        <w:t>1.10.Επί ποινή απόρριψης ο προσφέρων θα δηλώνει αναλυτικά την συμμόρφωση ή απόκ</w:t>
      </w:r>
      <w:r w:rsidR="007846DD">
        <w:rPr>
          <w:b/>
          <w:sz w:val="24"/>
          <w:szCs w:val="24"/>
          <w:lang w:val="el-GR"/>
        </w:rPr>
        <w:t>λιση των ειδικών όρων του Παραρτήματος Δ.</w:t>
      </w:r>
      <w:r w:rsidRPr="00184F42">
        <w:rPr>
          <w:b/>
          <w:sz w:val="24"/>
          <w:szCs w:val="24"/>
          <w:lang w:val="el-GR"/>
        </w:rPr>
        <w:t xml:space="preserve"> </w:t>
      </w:r>
      <w:r w:rsidRPr="00184F42">
        <w:rPr>
          <w:sz w:val="24"/>
          <w:szCs w:val="24"/>
          <w:lang w:val="el-GR"/>
        </w:rPr>
        <w:t>Περιπτώσεις προσφορών που παρουσιάζουν αποκλίσεις από τους όρους της Διακήρυξης  δεν θα απορρίπτονται υπό την προϋπόθεση ότι οι αποκλίσεις αυτές δ</w:t>
      </w:r>
      <w:r w:rsidR="007846DD">
        <w:rPr>
          <w:sz w:val="24"/>
          <w:szCs w:val="24"/>
          <w:lang w:val="el-GR"/>
        </w:rPr>
        <w:t>εν αναφέρονται στους ειδικούς</w:t>
      </w:r>
      <w:r w:rsidRPr="00184F42">
        <w:rPr>
          <w:sz w:val="24"/>
          <w:szCs w:val="24"/>
          <w:lang w:val="el-GR"/>
        </w:rPr>
        <w:t xml:space="preserve"> όρους του Παραρτή</w:t>
      </w:r>
      <w:r w:rsidR="007846DD">
        <w:rPr>
          <w:sz w:val="24"/>
          <w:szCs w:val="24"/>
          <w:lang w:val="el-GR"/>
        </w:rPr>
        <w:t>ματος Δ΄</w:t>
      </w:r>
      <w:r>
        <w:rPr>
          <w:sz w:val="24"/>
          <w:szCs w:val="24"/>
          <w:lang w:val="el-GR"/>
        </w:rPr>
        <w:t xml:space="preserve"> </w:t>
      </w:r>
      <w:r w:rsidRPr="00184F42">
        <w:rPr>
          <w:sz w:val="24"/>
          <w:szCs w:val="24"/>
          <w:lang w:val="el-GR"/>
        </w:rPr>
        <w:t>και κρίνονται επουσιώδεις από την αρμόδια Επιτροπή</w:t>
      </w:r>
    </w:p>
    <w:p w:rsidR="00FC5447" w:rsidRPr="00184F42" w:rsidRDefault="00FC5447" w:rsidP="00FC5447">
      <w:pPr>
        <w:jc w:val="both"/>
        <w:rPr>
          <w:sz w:val="24"/>
          <w:szCs w:val="24"/>
          <w:lang w:val="el-GR"/>
        </w:rPr>
      </w:pPr>
      <w:r>
        <w:rPr>
          <w:sz w:val="24"/>
          <w:szCs w:val="24"/>
          <w:lang w:val="el-GR"/>
        </w:rPr>
        <w:t>1.11. Η υπέρβαση του χρόνου παράδοσης αποτελεί ουσιώδη απόκλιση και η προσφορά θα απορρίπτεται.</w:t>
      </w:r>
    </w:p>
    <w:p w:rsidR="00FC5447" w:rsidRPr="00184F42" w:rsidRDefault="00FC5447" w:rsidP="00FC5447">
      <w:pPr>
        <w:jc w:val="both"/>
        <w:rPr>
          <w:sz w:val="24"/>
          <w:szCs w:val="24"/>
          <w:lang w:val="el-GR"/>
        </w:rPr>
      </w:pPr>
      <w:r>
        <w:rPr>
          <w:b/>
          <w:sz w:val="24"/>
          <w:szCs w:val="24"/>
          <w:lang w:val="el-GR"/>
        </w:rPr>
        <w:t>1.12</w:t>
      </w:r>
      <w:r w:rsidRPr="00184F42">
        <w:rPr>
          <w:b/>
          <w:sz w:val="24"/>
          <w:szCs w:val="24"/>
          <w:lang w:val="el-GR"/>
        </w:rPr>
        <w:t xml:space="preserve">. Οι προσφορές ισχύουν  </w:t>
      </w:r>
      <w:r w:rsidRPr="00184F42">
        <w:rPr>
          <w:sz w:val="24"/>
          <w:szCs w:val="24"/>
          <w:lang w:val="el-GR"/>
        </w:rPr>
        <w:t>και δεσμεύουν τους προμηθευτές για τέσσερις (4) μήνες από την επομένη της ημέρας διενέργεια του διαγωνισμού καθώς και  για το χρόνο που αποδέχτηκαν να παρατείνουν την προσφορά τους. Η ισχύς της εγγύησης συμμετοχής είναι εκατόν πενήντα (150) ημερολογιακές ημέρες τουλάχιστον.  Η ισχύς της Προσφοράς μπορεί να παραταθεί, εφόσον ζητηθεί από το ΤΕΙ Λάρισας  πριν από τη λήξη της, για διάστημα εκατόν είκοσι (120) ημερολογιακών ημερών  κατά ανώτατο όριο. Η ανακοίνωση της κατακύρωσης του διαγωνισμού στον Προμηθευτή  μπορεί να γίνει και μετά τη λήξη της ισχύος της προσφοράς, τον δεσμεύει όμως μόνο εφόσον αυτός το αποδεχθεί. Οι υποψήφιοι προμηθευτές δεν έχουν το δικαίωμα να αποσύρουν την προσφορά τους ή μέρος της μετά την κατάθεσή της. Σε περίπτωση, που η προσφορά ή μέρος της αποσυρθεί, ο υποψήφιος προμηθευτής υπόκειται σε κυρώσεις και ειδικότερα:</w:t>
      </w:r>
    </w:p>
    <w:p w:rsidR="00FC5447" w:rsidRPr="00184F42" w:rsidRDefault="00FC5447" w:rsidP="00FC5447">
      <w:pPr>
        <w:jc w:val="both"/>
        <w:rPr>
          <w:sz w:val="24"/>
          <w:szCs w:val="24"/>
          <w:lang w:val="el-GR"/>
        </w:rPr>
      </w:pPr>
      <w:r w:rsidRPr="00184F42">
        <w:rPr>
          <w:sz w:val="24"/>
          <w:szCs w:val="24"/>
          <w:lang w:val="el-GR"/>
        </w:rPr>
        <w:t xml:space="preserve">     -  έκπτωση και απώλεια κάθε δικαιώματος για κατακύρωση και </w:t>
      </w:r>
    </w:p>
    <w:p w:rsidR="00FC5447" w:rsidRDefault="00FC5447" w:rsidP="00FC5447">
      <w:pPr>
        <w:jc w:val="both"/>
        <w:rPr>
          <w:sz w:val="24"/>
          <w:szCs w:val="24"/>
          <w:lang w:val="el-GR"/>
        </w:rPr>
      </w:pPr>
      <w:r>
        <w:rPr>
          <w:sz w:val="24"/>
          <w:szCs w:val="24"/>
          <w:lang w:val="el-GR"/>
        </w:rPr>
        <w:t xml:space="preserve">     - </w:t>
      </w:r>
      <w:r w:rsidRPr="00184F42">
        <w:rPr>
          <w:sz w:val="24"/>
          <w:szCs w:val="24"/>
          <w:lang w:val="el-GR"/>
        </w:rPr>
        <w:t xml:space="preserve">κατάπτωση της εγγύησης της συμμετοχής, χωρίς άλλη διατύπωση ή δικαστική </w:t>
      </w:r>
    </w:p>
    <w:p w:rsidR="00FC5447" w:rsidRPr="00184F42" w:rsidRDefault="00FC5447" w:rsidP="00FC5447">
      <w:pPr>
        <w:jc w:val="both"/>
        <w:rPr>
          <w:sz w:val="24"/>
          <w:szCs w:val="24"/>
          <w:lang w:val="el-GR"/>
        </w:rPr>
      </w:pPr>
      <w:r>
        <w:rPr>
          <w:sz w:val="24"/>
          <w:szCs w:val="24"/>
          <w:lang w:val="el-GR"/>
        </w:rPr>
        <w:t xml:space="preserve">        </w:t>
      </w:r>
      <w:r w:rsidRPr="00184F42">
        <w:rPr>
          <w:sz w:val="24"/>
          <w:szCs w:val="24"/>
          <w:lang w:val="el-GR"/>
        </w:rPr>
        <w:t xml:space="preserve">ενέργεια </w:t>
      </w:r>
    </w:p>
    <w:p w:rsidR="00FC5447" w:rsidRPr="00184F42" w:rsidRDefault="00FC5447" w:rsidP="00FC5447">
      <w:pPr>
        <w:jc w:val="both"/>
        <w:rPr>
          <w:sz w:val="24"/>
          <w:szCs w:val="24"/>
          <w:lang w:val="el-GR"/>
        </w:rPr>
      </w:pPr>
      <w:r>
        <w:rPr>
          <w:sz w:val="24"/>
          <w:szCs w:val="24"/>
          <w:lang w:val="el-GR"/>
        </w:rPr>
        <w:t>1.13</w:t>
      </w:r>
      <w:r w:rsidRPr="00184F42">
        <w:rPr>
          <w:sz w:val="24"/>
          <w:szCs w:val="24"/>
          <w:lang w:val="el-GR"/>
        </w:rPr>
        <w:t xml:space="preserve"> Επισημαίνεται  ότι:</w:t>
      </w:r>
    </w:p>
    <w:p w:rsidR="00FC5447" w:rsidRPr="00184F42" w:rsidRDefault="00FC5447" w:rsidP="00FC5447">
      <w:pPr>
        <w:ind w:left="480"/>
        <w:jc w:val="both"/>
        <w:rPr>
          <w:b/>
          <w:sz w:val="24"/>
          <w:szCs w:val="24"/>
          <w:lang w:val="el-GR"/>
        </w:rPr>
      </w:pPr>
      <w:r>
        <w:rPr>
          <w:b/>
          <w:sz w:val="24"/>
          <w:szCs w:val="24"/>
          <w:lang w:val="el-GR"/>
        </w:rPr>
        <w:t>1.13</w:t>
      </w:r>
      <w:r w:rsidRPr="00184F42">
        <w:rPr>
          <w:b/>
          <w:sz w:val="24"/>
          <w:szCs w:val="24"/>
          <w:lang w:val="el-GR"/>
        </w:rPr>
        <w:t xml:space="preserve">.1. Αντιπροσφορές δεν γίνονται δεκτές και απορρίπτονται ως απαράδεκτες.    Εναλλακτικές  προσφορές δεν επιτρέπονται.  Εάν υποβληθούν τυχόν εναλλακτικές προτάσεις, δεν θα ληφθούν υπόψη. Ο διαγωνιζόμενος, ο οποίος θα υποβάλλει τέτοιας φύσης προτάσεις, δεν δικαιούται σε καμία περίπτωση να διαμαρτυρηθεί ή να επικαλεσθεί λόγους κατά της απόρριψης των παραπάνω αυτών. </w:t>
      </w:r>
    </w:p>
    <w:p w:rsidR="00FC5447" w:rsidRPr="00184F42" w:rsidRDefault="00FC5447" w:rsidP="00FC5447">
      <w:pPr>
        <w:jc w:val="both"/>
        <w:rPr>
          <w:sz w:val="24"/>
          <w:szCs w:val="24"/>
          <w:lang w:val="el-GR"/>
        </w:rPr>
      </w:pPr>
      <w:r>
        <w:rPr>
          <w:sz w:val="24"/>
          <w:szCs w:val="24"/>
          <w:lang w:val="el-GR"/>
        </w:rPr>
        <w:t xml:space="preserve">         </w:t>
      </w:r>
      <w:r w:rsidRPr="00184F42">
        <w:rPr>
          <w:sz w:val="24"/>
          <w:szCs w:val="24"/>
          <w:lang w:val="el-GR"/>
        </w:rPr>
        <w:t>1</w:t>
      </w:r>
      <w:r>
        <w:rPr>
          <w:sz w:val="24"/>
          <w:szCs w:val="24"/>
          <w:lang w:val="el-GR"/>
        </w:rPr>
        <w:t>.13</w:t>
      </w:r>
      <w:r w:rsidRPr="00184F42">
        <w:rPr>
          <w:sz w:val="24"/>
          <w:szCs w:val="24"/>
          <w:lang w:val="el-GR"/>
        </w:rPr>
        <w:t xml:space="preserve">.2. Διευκρινήσεις που δίνονται από  τους προσφέροντες οποτεδήποτε μετά τη </w:t>
      </w:r>
    </w:p>
    <w:p w:rsidR="00FC5447" w:rsidRPr="00184F42" w:rsidRDefault="00FC5447" w:rsidP="00FC5447">
      <w:pPr>
        <w:jc w:val="both"/>
        <w:rPr>
          <w:sz w:val="24"/>
          <w:szCs w:val="24"/>
          <w:lang w:val="el-GR"/>
        </w:rPr>
      </w:pPr>
      <w:r>
        <w:rPr>
          <w:sz w:val="24"/>
          <w:szCs w:val="24"/>
          <w:lang w:val="el-GR"/>
        </w:rPr>
        <w:t xml:space="preserve">         </w:t>
      </w:r>
      <w:r w:rsidRPr="00184F42">
        <w:rPr>
          <w:sz w:val="24"/>
          <w:szCs w:val="24"/>
          <w:lang w:val="el-GR"/>
        </w:rPr>
        <w:t xml:space="preserve">λήξη του χρόνου κατάθεσης των προσφορών τους δεν γίνονται δεκτές </w:t>
      </w:r>
    </w:p>
    <w:p w:rsidR="00FC5447" w:rsidRDefault="00FC5447" w:rsidP="00FC5447">
      <w:pPr>
        <w:jc w:val="both"/>
        <w:rPr>
          <w:sz w:val="24"/>
          <w:szCs w:val="24"/>
          <w:lang w:val="el-GR"/>
        </w:rPr>
      </w:pPr>
      <w:r>
        <w:rPr>
          <w:sz w:val="24"/>
          <w:szCs w:val="24"/>
          <w:lang w:val="el-GR"/>
        </w:rPr>
        <w:lastRenderedPageBreak/>
        <w:t xml:space="preserve">         </w:t>
      </w:r>
      <w:r w:rsidRPr="00184F42">
        <w:rPr>
          <w:sz w:val="24"/>
          <w:szCs w:val="24"/>
          <w:lang w:val="el-GR"/>
        </w:rPr>
        <w:t xml:space="preserve">και απορρίπτονται ως απαράδεκτες. Διευκρινίσεις δίδονται μόνο όταν ζητούνται </w:t>
      </w:r>
      <w:r>
        <w:rPr>
          <w:sz w:val="24"/>
          <w:szCs w:val="24"/>
          <w:lang w:val="el-GR"/>
        </w:rPr>
        <w:t xml:space="preserve">  </w:t>
      </w:r>
    </w:p>
    <w:p w:rsidR="00FC5447" w:rsidRDefault="00FC5447" w:rsidP="00FC5447">
      <w:pPr>
        <w:jc w:val="both"/>
        <w:rPr>
          <w:sz w:val="24"/>
          <w:szCs w:val="24"/>
          <w:lang w:val="el-GR"/>
        </w:rPr>
      </w:pPr>
      <w:r>
        <w:rPr>
          <w:sz w:val="24"/>
          <w:szCs w:val="24"/>
          <w:lang w:val="el-GR"/>
        </w:rPr>
        <w:t xml:space="preserve">         </w:t>
      </w:r>
      <w:r w:rsidRPr="00184F42">
        <w:rPr>
          <w:sz w:val="24"/>
          <w:szCs w:val="24"/>
          <w:lang w:val="el-GR"/>
        </w:rPr>
        <w:t xml:space="preserve">από συλλογικό όργανο, είτε ενώπιον του, είτε ύστερα  από έγγραφο της Υπηρεσίας </w:t>
      </w:r>
      <w:r>
        <w:rPr>
          <w:sz w:val="24"/>
          <w:szCs w:val="24"/>
          <w:lang w:val="el-GR"/>
        </w:rPr>
        <w:t xml:space="preserve"> </w:t>
      </w:r>
    </w:p>
    <w:p w:rsidR="00FC5447" w:rsidRDefault="00FC5447" w:rsidP="00FC5447">
      <w:pPr>
        <w:jc w:val="both"/>
        <w:rPr>
          <w:sz w:val="24"/>
          <w:szCs w:val="24"/>
          <w:lang w:val="el-GR"/>
        </w:rPr>
      </w:pPr>
      <w:r>
        <w:rPr>
          <w:sz w:val="24"/>
          <w:szCs w:val="24"/>
          <w:lang w:val="el-GR"/>
        </w:rPr>
        <w:t xml:space="preserve">         </w:t>
      </w:r>
      <w:r w:rsidRPr="00184F42">
        <w:rPr>
          <w:sz w:val="24"/>
          <w:szCs w:val="24"/>
          <w:lang w:val="el-GR"/>
        </w:rPr>
        <w:t xml:space="preserve">μετά από σχετική γνωμοδότηση του συλλογικού οργάνου (Επιτροπή διαγωνισμού). </w:t>
      </w:r>
    </w:p>
    <w:p w:rsidR="00FC5447" w:rsidRDefault="00FC5447" w:rsidP="00FC5447">
      <w:pPr>
        <w:jc w:val="both"/>
        <w:rPr>
          <w:sz w:val="24"/>
          <w:szCs w:val="24"/>
          <w:lang w:val="el-GR"/>
        </w:rPr>
      </w:pPr>
      <w:r>
        <w:rPr>
          <w:sz w:val="24"/>
          <w:szCs w:val="24"/>
          <w:lang w:val="el-GR"/>
        </w:rPr>
        <w:t xml:space="preserve">         </w:t>
      </w:r>
      <w:r w:rsidRPr="00184F42">
        <w:rPr>
          <w:sz w:val="24"/>
          <w:szCs w:val="24"/>
          <w:lang w:val="el-GR"/>
        </w:rPr>
        <w:t xml:space="preserve">Σημειώνεται ότι, από τις διευκρινήσεις που δίδονται σύμφωνα με τα παραπάνω, </w:t>
      </w:r>
    </w:p>
    <w:p w:rsidR="00FC5447" w:rsidRPr="00184F42" w:rsidRDefault="00FC5447" w:rsidP="00FC5447">
      <w:pPr>
        <w:jc w:val="both"/>
        <w:rPr>
          <w:sz w:val="24"/>
          <w:szCs w:val="24"/>
          <w:lang w:val="el-GR"/>
        </w:rPr>
      </w:pPr>
      <w:r>
        <w:rPr>
          <w:sz w:val="24"/>
          <w:szCs w:val="24"/>
          <w:lang w:val="el-GR"/>
        </w:rPr>
        <w:t xml:space="preserve">         λαμ</w:t>
      </w:r>
      <w:r w:rsidRPr="00184F42">
        <w:rPr>
          <w:sz w:val="24"/>
          <w:szCs w:val="24"/>
          <w:lang w:val="el-GR"/>
        </w:rPr>
        <w:t>βάνονται υπόψη μόνο εκείνες που αναφέρονται στα σημεία που ζητήθηκαν.</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p>
    <w:p w:rsidR="00FC5447" w:rsidRPr="00184F42" w:rsidRDefault="00FC5447" w:rsidP="00FC5447">
      <w:pPr>
        <w:jc w:val="both"/>
        <w:rPr>
          <w:b/>
          <w:sz w:val="24"/>
          <w:szCs w:val="24"/>
          <w:u w:val="single"/>
          <w:lang w:val="el-GR"/>
        </w:rPr>
      </w:pPr>
      <w:r w:rsidRPr="00184F42">
        <w:rPr>
          <w:b/>
          <w:sz w:val="24"/>
          <w:szCs w:val="24"/>
          <w:u w:val="single"/>
          <w:lang w:val="el-GR"/>
        </w:rPr>
        <w:t xml:space="preserve">2. ΡΗΤΡΑ ΗΘΙΚΟΥ ΠΕΡΙΕΧΟΜΕΝΟΥ </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sidRPr="00184F42">
        <w:rPr>
          <w:sz w:val="24"/>
          <w:szCs w:val="24"/>
          <w:lang w:val="el-GR"/>
        </w:rPr>
        <w:t xml:space="preserve">Απορρίπτονται προσφορές ενδιαφερομένων που κατά παράβαση των άρθρων  138 και 182 της Διεθνούς Σύμβασης Εργασίας απασχολούν ή εκμεταλλεύονται ανηλίκους κάτω των 15 ετών. </w:t>
      </w:r>
    </w:p>
    <w:p w:rsidR="00FC5447" w:rsidRPr="00184F42" w:rsidRDefault="00FC5447" w:rsidP="00FC5447">
      <w:pPr>
        <w:jc w:val="both"/>
        <w:rPr>
          <w:sz w:val="24"/>
          <w:szCs w:val="24"/>
          <w:lang w:val="el-GR"/>
        </w:rPr>
      </w:pPr>
    </w:p>
    <w:p w:rsidR="00FC5447" w:rsidRPr="00184F42" w:rsidRDefault="00FC5447" w:rsidP="00FC5447">
      <w:pPr>
        <w:jc w:val="both"/>
        <w:rPr>
          <w:b/>
          <w:sz w:val="24"/>
          <w:szCs w:val="24"/>
          <w:u w:val="single"/>
          <w:lang w:val="el-GR"/>
        </w:rPr>
      </w:pPr>
      <w:r w:rsidRPr="00184F42">
        <w:rPr>
          <w:b/>
          <w:sz w:val="24"/>
          <w:szCs w:val="24"/>
          <w:u w:val="single"/>
          <w:lang w:val="el-GR"/>
        </w:rPr>
        <w:t xml:space="preserve">3. ΤΙΜΕΣ  </w:t>
      </w:r>
    </w:p>
    <w:p w:rsidR="00FC5447" w:rsidRPr="00184F42" w:rsidRDefault="00FC5447" w:rsidP="00FC5447">
      <w:pPr>
        <w:jc w:val="both"/>
        <w:rPr>
          <w:b/>
          <w:sz w:val="24"/>
          <w:szCs w:val="24"/>
          <w:u w:val="single"/>
          <w:lang w:val="el-GR"/>
        </w:rPr>
      </w:pPr>
      <w:r w:rsidRPr="00184F42">
        <w:rPr>
          <w:b/>
          <w:sz w:val="24"/>
          <w:szCs w:val="24"/>
          <w:u w:val="single"/>
          <w:lang w:val="el-GR"/>
        </w:rPr>
        <w:t xml:space="preserve">      </w:t>
      </w:r>
    </w:p>
    <w:p w:rsidR="00FC5447" w:rsidRPr="008D2A4D" w:rsidRDefault="00FC5447" w:rsidP="00FC5447">
      <w:pPr>
        <w:jc w:val="both"/>
        <w:rPr>
          <w:sz w:val="24"/>
          <w:szCs w:val="24"/>
          <w:lang w:val="el-GR"/>
        </w:rPr>
      </w:pPr>
      <w:r w:rsidRPr="008D2A4D">
        <w:rPr>
          <w:sz w:val="24"/>
          <w:szCs w:val="24"/>
          <w:lang w:val="el-GR"/>
        </w:rPr>
        <w:t xml:space="preserve">    3.1. Η προσφερόμενη τιμή θα δοθεί  με </w:t>
      </w:r>
      <w:r w:rsidR="00A37B3B" w:rsidRPr="008D2A4D">
        <w:rPr>
          <w:sz w:val="24"/>
          <w:szCs w:val="24"/>
          <w:lang w:val="el-GR"/>
        </w:rPr>
        <w:t>μεγαλύτερο</w:t>
      </w:r>
      <w:r w:rsidRPr="008D2A4D">
        <w:rPr>
          <w:sz w:val="24"/>
          <w:szCs w:val="24"/>
          <w:lang w:val="el-GR"/>
        </w:rPr>
        <w:t xml:space="preserve"> ποσοστό έκπτωσης </w:t>
      </w:r>
      <w:r w:rsidR="00B078EF">
        <w:rPr>
          <w:sz w:val="24"/>
          <w:szCs w:val="24"/>
          <w:lang w:val="el-GR"/>
        </w:rPr>
        <w:t xml:space="preserve"> επί τι</w:t>
      </w:r>
      <w:r w:rsidR="001E377A" w:rsidRPr="008D2A4D">
        <w:rPr>
          <w:sz w:val="24"/>
          <w:szCs w:val="24"/>
          <w:lang w:val="el-GR"/>
        </w:rPr>
        <w:t>ς εκατό επί της τιμής χρέωσης του εκδότη, ξε</w:t>
      </w:r>
      <w:r w:rsidRPr="008D2A4D">
        <w:rPr>
          <w:sz w:val="24"/>
          <w:szCs w:val="24"/>
          <w:lang w:val="el-GR"/>
        </w:rPr>
        <w:t xml:space="preserve">χωριστά για τα ελληνικά και </w:t>
      </w:r>
      <w:r w:rsidR="001E377A" w:rsidRPr="008D2A4D">
        <w:rPr>
          <w:sz w:val="24"/>
          <w:szCs w:val="24"/>
          <w:lang w:val="el-GR"/>
        </w:rPr>
        <w:t>ξε</w:t>
      </w:r>
      <w:r w:rsidRPr="008D2A4D">
        <w:rPr>
          <w:sz w:val="24"/>
          <w:szCs w:val="24"/>
          <w:lang w:val="el-GR"/>
        </w:rPr>
        <w:t>χωριστά για τα ξενόγλωσσα βιβλία.</w:t>
      </w:r>
    </w:p>
    <w:p w:rsidR="008D2A4D" w:rsidRPr="008D2A4D" w:rsidRDefault="008D2A4D" w:rsidP="008D2A4D">
      <w:pPr>
        <w:autoSpaceDE w:val="0"/>
        <w:autoSpaceDN w:val="0"/>
        <w:spacing w:after="240"/>
        <w:jc w:val="both"/>
        <w:rPr>
          <w:rFonts w:ascii="Arial" w:hAnsi="Arial" w:cs="Arial"/>
          <w:lang w:val="el-GR" w:eastAsia="en-US"/>
        </w:rPr>
      </w:pPr>
      <w:r w:rsidRPr="008D2A4D">
        <w:rPr>
          <w:sz w:val="24"/>
          <w:szCs w:val="24"/>
          <w:lang w:val="el-GR"/>
        </w:rPr>
        <w:t xml:space="preserve">   3.2. Π</w:t>
      </w:r>
      <w:r w:rsidR="001E377A" w:rsidRPr="008D2A4D">
        <w:rPr>
          <w:sz w:val="24"/>
          <w:szCs w:val="24"/>
          <w:lang w:val="el-GR"/>
        </w:rPr>
        <w:t>ροκειμένου για βιβλία που έχει στην κατοχή ο προμηθευτής κατά την ημερομηνία διαγωνισμού (ετοιμοπαράδοτα), η τιμή χρέωσης του προμηθευτή θα αποδεικνύεται μόνον εφόσον δεν υπάρχουν αντίστοιχα τιμολόγια του εκδότη, από τον τελευταίο σε ισχύ έντυπο κατάλογο δικό</w:t>
      </w:r>
      <w:r w:rsidR="001E377A">
        <w:rPr>
          <w:b/>
          <w:sz w:val="24"/>
          <w:szCs w:val="24"/>
          <w:lang w:val="el-GR"/>
        </w:rPr>
        <w:t xml:space="preserve"> </w:t>
      </w:r>
      <w:r w:rsidRPr="008D2A4D">
        <w:rPr>
          <w:rFonts w:ascii="Arial" w:hAnsi="Arial" w:cs="Arial"/>
          <w:lang w:val="el-GR" w:eastAsia="en-US"/>
        </w:rPr>
        <w:t xml:space="preserve">του ή του εκδότη, με τις τιμές κάθε τίτλου οι οποίες θα παραμείνουν σταθερές καθ’ όλη τη διάρκεια της σύμβασης, και που θα επισυνάψει με την προσφορά του.  Επί των τιμών αυτών του καταλόγου θα ισχύει το ποσοστό έκπτωσης ή προσαύξησης επί </w:t>
      </w:r>
      <w:proofErr w:type="spellStart"/>
      <w:r w:rsidRPr="008D2A4D">
        <w:rPr>
          <w:rFonts w:ascii="Arial" w:hAnsi="Arial" w:cs="Arial"/>
          <w:lang w:val="el-GR" w:eastAsia="en-US"/>
        </w:rPr>
        <w:t>τoις</w:t>
      </w:r>
      <w:proofErr w:type="spellEnd"/>
      <w:r w:rsidRPr="008D2A4D">
        <w:rPr>
          <w:rFonts w:ascii="Arial" w:hAnsi="Arial" w:cs="Arial"/>
          <w:lang w:val="el-GR" w:eastAsia="en-US"/>
        </w:rPr>
        <w:t xml:space="preserve"> εκατό που θα προσφέρει για τα επί παραγγελία.  Προσφορές που δεν συνοδεύονται από τους ανωτέρω καταλόγους θα γίνονται δεκτές με τον όρο ότι η τιμή χρέωσης θα αποδεικνύεται από αντίγραφα τιμολογίων του εκδότη που θα συνοδεύουν τα αντίστοιχα τιμολόγια του προμηθευτή.</w:t>
      </w:r>
    </w:p>
    <w:p w:rsidR="008D2A4D" w:rsidRPr="008D2A4D" w:rsidRDefault="008D2A4D" w:rsidP="008D2A4D">
      <w:pPr>
        <w:autoSpaceDE w:val="0"/>
        <w:autoSpaceDN w:val="0"/>
        <w:spacing w:after="240"/>
        <w:jc w:val="both"/>
        <w:rPr>
          <w:rFonts w:ascii="Arial" w:hAnsi="Arial" w:cs="Arial"/>
          <w:lang w:val="el-GR" w:eastAsia="en-US"/>
        </w:rPr>
      </w:pPr>
      <w:r>
        <w:rPr>
          <w:rFonts w:ascii="Arial" w:hAnsi="Arial" w:cs="Arial"/>
          <w:lang w:val="el-GR" w:eastAsia="en-US"/>
        </w:rPr>
        <w:t xml:space="preserve">3.3 </w:t>
      </w:r>
      <w:r w:rsidRPr="008D2A4D">
        <w:rPr>
          <w:rFonts w:ascii="Arial" w:hAnsi="Arial" w:cs="Arial"/>
          <w:lang w:val="el-GR" w:eastAsia="en-US"/>
        </w:rPr>
        <w:t xml:space="preserve"> Σε περίπτωση που ο προμηθευτής είναι και εκδότης, η τιμή χρέωσης θα αποδεικνύεται από τον τελευταίο σε ισχύ τιμοκατάλογό του κατά την ημερομηνία του διαγωνισμού, ο οποίος θα κατατεθεί μαζί με την προσφορά του.</w:t>
      </w:r>
    </w:p>
    <w:p w:rsidR="008D2A4D" w:rsidRDefault="008D2A4D" w:rsidP="008D2A4D">
      <w:pPr>
        <w:tabs>
          <w:tab w:val="left" w:pos="993"/>
        </w:tabs>
        <w:autoSpaceDE w:val="0"/>
        <w:autoSpaceDN w:val="0"/>
        <w:spacing w:after="240"/>
        <w:jc w:val="both"/>
        <w:rPr>
          <w:rFonts w:ascii="Arial" w:hAnsi="Arial" w:cs="Arial"/>
          <w:lang w:val="el-GR" w:eastAsia="en-US"/>
        </w:rPr>
      </w:pPr>
      <w:r>
        <w:rPr>
          <w:rFonts w:ascii="Arial" w:hAnsi="Arial" w:cs="Arial"/>
          <w:lang w:val="el-GR" w:eastAsia="en-US"/>
        </w:rPr>
        <w:t>3.4.</w:t>
      </w:r>
      <w:r w:rsidRPr="008D2A4D">
        <w:rPr>
          <w:rFonts w:ascii="Arial" w:hAnsi="Arial" w:cs="Arial"/>
          <w:lang w:val="el-GR" w:eastAsia="en-US"/>
        </w:rPr>
        <w:t xml:space="preserve">Γίνονται δεκτές προσφορές ξεχωριστά για τα ελληνικά και ξεχωριστά για τα ξενόγλωσσα. Η συνολική αξία των τίτλων (τιμή εκδότη + προμήθεια ή έκπτωση αναδόχου) </w:t>
      </w:r>
      <w:r>
        <w:rPr>
          <w:rFonts w:ascii="Arial" w:hAnsi="Arial" w:cs="Arial"/>
          <w:lang w:val="el-GR" w:eastAsia="en-US"/>
        </w:rPr>
        <w:t>δ</w:t>
      </w:r>
      <w:r w:rsidR="00F13C0F">
        <w:rPr>
          <w:rFonts w:ascii="Arial" w:hAnsi="Arial" w:cs="Arial"/>
          <w:lang w:val="el-GR" w:eastAsia="en-US"/>
        </w:rPr>
        <w:t>εν θα πρέπει να υπερβαίνει τα 45</w:t>
      </w:r>
      <w:r w:rsidRPr="008D2A4D">
        <w:rPr>
          <w:rFonts w:ascii="Arial" w:hAnsi="Arial" w:cs="Arial"/>
          <w:lang w:val="el-GR" w:eastAsia="en-US"/>
        </w:rPr>
        <w:t xml:space="preserve">.000,00 Ευρώ συμπεριλαμβανομένου του </w:t>
      </w:r>
      <w:proofErr w:type="spellStart"/>
      <w:r w:rsidRPr="008D2A4D">
        <w:rPr>
          <w:rFonts w:ascii="Arial" w:hAnsi="Arial" w:cs="Arial"/>
          <w:lang w:val="el-GR" w:eastAsia="en-US"/>
        </w:rPr>
        <w:t>Φ.Π.Α.</w:t>
      </w:r>
      <w:r w:rsidR="00F13C0F">
        <w:rPr>
          <w:rFonts w:ascii="Arial" w:hAnsi="Arial" w:cs="Arial"/>
          <w:lang w:val="el-GR" w:eastAsia="en-US"/>
        </w:rPr>
        <w:t>για</w:t>
      </w:r>
      <w:proofErr w:type="spellEnd"/>
      <w:r w:rsidR="00F13C0F">
        <w:rPr>
          <w:rFonts w:ascii="Arial" w:hAnsi="Arial" w:cs="Arial"/>
          <w:lang w:val="el-GR" w:eastAsia="en-US"/>
        </w:rPr>
        <w:t xml:space="preserve"> το 2013 και 55.000,00 ευρώ για το 2014</w:t>
      </w:r>
      <w:r>
        <w:rPr>
          <w:rFonts w:ascii="Arial" w:hAnsi="Arial" w:cs="Arial"/>
          <w:lang w:val="el-GR" w:eastAsia="en-US"/>
        </w:rPr>
        <w:t>.</w:t>
      </w:r>
      <w:r w:rsidRPr="008D2A4D">
        <w:rPr>
          <w:rFonts w:ascii="Arial" w:hAnsi="Arial" w:cs="Arial"/>
          <w:lang w:val="el-GR" w:eastAsia="en-US"/>
        </w:rPr>
        <w:t xml:space="preserve"> Η κατακύρωση μπορεί να γίνει σε διαφορετικούς προμηθευτές για τα ελληνικά και τα ξενόγλωσσα βιβλία.</w:t>
      </w:r>
    </w:p>
    <w:p w:rsidR="008D2A4D" w:rsidRPr="008D2A4D" w:rsidRDefault="008D2A4D" w:rsidP="008D2A4D">
      <w:pPr>
        <w:tabs>
          <w:tab w:val="left" w:pos="993"/>
        </w:tabs>
        <w:autoSpaceDE w:val="0"/>
        <w:autoSpaceDN w:val="0"/>
        <w:spacing w:after="240"/>
        <w:jc w:val="both"/>
        <w:rPr>
          <w:rFonts w:ascii="Arial" w:hAnsi="Arial" w:cs="Arial"/>
          <w:lang w:val="el-GR" w:eastAsia="en-US"/>
        </w:rPr>
      </w:pPr>
      <w:r>
        <w:rPr>
          <w:rFonts w:ascii="Arial" w:hAnsi="Arial" w:cs="Arial"/>
          <w:lang w:val="el-GR" w:eastAsia="en-US"/>
        </w:rPr>
        <w:t>3.5</w:t>
      </w:r>
      <w:r w:rsidRPr="008D2A4D">
        <w:rPr>
          <w:rFonts w:ascii="Arial" w:hAnsi="Arial" w:cs="Arial"/>
          <w:lang w:val="el-GR" w:eastAsia="en-US"/>
        </w:rPr>
        <w:t>Η δαπάνη των μεταφορικών, συμπεριλαμβανομένων και των μεταφορικών από τον εκδότη στον προμηθευτή, καθώς και κάθε άλλου είδους μεταφορικά, καλύπτεται από τον μειοδότη</w:t>
      </w:r>
    </w:p>
    <w:p w:rsidR="008D2A4D" w:rsidRPr="008D2A4D" w:rsidRDefault="008D2A4D" w:rsidP="008D2A4D">
      <w:pPr>
        <w:autoSpaceDE w:val="0"/>
        <w:autoSpaceDN w:val="0"/>
        <w:jc w:val="both"/>
        <w:rPr>
          <w:rFonts w:ascii="Arial" w:hAnsi="Arial" w:cs="Arial"/>
          <w:lang w:val="el-GR" w:eastAsia="en-US"/>
        </w:rPr>
      </w:pPr>
      <w:r>
        <w:rPr>
          <w:rFonts w:ascii="Arial" w:hAnsi="Arial" w:cs="Arial"/>
          <w:lang w:val="el-GR" w:eastAsia="en-US"/>
        </w:rPr>
        <w:t>3.6.</w:t>
      </w:r>
      <w:r w:rsidRPr="008D2A4D">
        <w:rPr>
          <w:rFonts w:ascii="Arial" w:hAnsi="Arial" w:cs="Arial"/>
          <w:lang w:val="el-GR" w:eastAsia="en-US"/>
        </w:rPr>
        <w:t xml:space="preserve"> Εφόσον από την προσφορά δεν προκύπτει με σαφήνεια η προσφερόμενη τιμή </w:t>
      </w:r>
      <w:r>
        <w:rPr>
          <w:rFonts w:ascii="Arial" w:hAnsi="Arial" w:cs="Arial"/>
          <w:lang w:val="el-GR" w:eastAsia="en-US"/>
        </w:rPr>
        <w:t xml:space="preserve">(έκπτωση </w:t>
      </w:r>
      <w:r w:rsidRPr="008D2A4D">
        <w:rPr>
          <w:rFonts w:ascii="Arial" w:hAnsi="Arial" w:cs="Arial"/>
          <w:lang w:val="el-GR" w:eastAsia="en-US"/>
        </w:rPr>
        <w:t>), η προσφορά θα απορρίπτεται ως απαράδεκτη.</w:t>
      </w:r>
    </w:p>
    <w:p w:rsidR="00D9270C" w:rsidRDefault="008D2A4D" w:rsidP="008D2A4D">
      <w:pPr>
        <w:autoSpaceDE w:val="0"/>
        <w:autoSpaceDN w:val="0"/>
        <w:spacing w:after="240"/>
        <w:jc w:val="both"/>
        <w:rPr>
          <w:rFonts w:ascii="Arial" w:hAnsi="Arial" w:cs="Arial"/>
          <w:lang w:val="el-GR" w:eastAsia="en-US"/>
        </w:rPr>
      </w:pPr>
      <w:r>
        <w:rPr>
          <w:rFonts w:ascii="Arial" w:hAnsi="Arial" w:cs="Arial"/>
          <w:lang w:val="el-GR" w:eastAsia="en-US"/>
        </w:rPr>
        <w:t>3.7.</w:t>
      </w:r>
      <w:r w:rsidRPr="008D2A4D">
        <w:rPr>
          <w:rFonts w:ascii="Arial" w:hAnsi="Arial" w:cs="Arial"/>
          <w:lang w:val="el-GR" w:eastAsia="en-US"/>
        </w:rPr>
        <w:t>Προσφορές που θέτουν όρο αναπροσαρμογής της τιμής απορρίπτονται ως απαράδεκτες.</w:t>
      </w:r>
    </w:p>
    <w:p w:rsidR="008D2A4D" w:rsidRPr="008D2A4D" w:rsidRDefault="008D2A4D" w:rsidP="008D2A4D">
      <w:pPr>
        <w:autoSpaceDE w:val="0"/>
        <w:autoSpaceDN w:val="0"/>
        <w:spacing w:after="240"/>
        <w:jc w:val="both"/>
        <w:rPr>
          <w:rFonts w:ascii="Arial" w:hAnsi="Arial" w:cs="Arial"/>
          <w:lang w:val="el-GR" w:eastAsia="en-US"/>
        </w:rPr>
      </w:pPr>
      <w:r w:rsidRPr="008D2A4D">
        <w:rPr>
          <w:rFonts w:ascii="Arial" w:hAnsi="Arial" w:cs="Arial"/>
          <w:lang w:val="el-GR" w:eastAsia="en-US"/>
        </w:rPr>
        <w:t>Η Υπηρεσία διατηρεί το δικαίωμα να ζητήσει από τους συμμετέχοντες στοιχεία απαραίτητα για την τεκμηρίωση των προσφερομένων τιμών, οι δε προμηθευτές υποχρεούνται να παρέχουν αυτά.</w:t>
      </w:r>
    </w:p>
    <w:p w:rsidR="008D2A4D" w:rsidRDefault="008D2A4D" w:rsidP="008D2A4D">
      <w:pPr>
        <w:autoSpaceDE w:val="0"/>
        <w:autoSpaceDN w:val="0"/>
        <w:ind w:left="284"/>
        <w:jc w:val="both"/>
        <w:rPr>
          <w:rFonts w:ascii="Arial" w:hAnsi="Arial" w:cs="Arial"/>
          <w:lang w:val="el-GR" w:eastAsia="en-US"/>
        </w:rPr>
      </w:pPr>
    </w:p>
    <w:p w:rsidR="00FC5447" w:rsidRPr="00184F42" w:rsidRDefault="00FC5447" w:rsidP="00FC5447">
      <w:pPr>
        <w:jc w:val="both"/>
        <w:rPr>
          <w:sz w:val="24"/>
          <w:szCs w:val="24"/>
          <w:lang w:val="el-GR"/>
        </w:rPr>
      </w:pPr>
    </w:p>
    <w:p w:rsidR="00FC5447" w:rsidRDefault="00FC5447" w:rsidP="00FC5447">
      <w:pPr>
        <w:jc w:val="both"/>
        <w:rPr>
          <w:b/>
          <w:sz w:val="24"/>
          <w:szCs w:val="24"/>
          <w:u w:val="single"/>
          <w:lang w:val="el-GR"/>
        </w:rPr>
      </w:pPr>
      <w:r w:rsidRPr="00EA2562">
        <w:rPr>
          <w:b/>
          <w:sz w:val="24"/>
          <w:szCs w:val="24"/>
          <w:u w:val="single"/>
          <w:lang w:val="el-GR"/>
        </w:rPr>
        <w:lastRenderedPageBreak/>
        <w:t>4.ΧΡΟΝΟΣ ΠΑΡΑΔΟΣΗΣ</w:t>
      </w:r>
    </w:p>
    <w:p w:rsidR="008D2A4D" w:rsidRDefault="008D2A4D" w:rsidP="00FC5447">
      <w:pPr>
        <w:jc w:val="both"/>
        <w:rPr>
          <w:b/>
          <w:sz w:val="24"/>
          <w:szCs w:val="24"/>
          <w:u w:val="single"/>
          <w:lang w:val="el-GR"/>
        </w:rPr>
      </w:pPr>
    </w:p>
    <w:p w:rsidR="00FC5447" w:rsidRDefault="00FC5447" w:rsidP="00FC5447">
      <w:pPr>
        <w:jc w:val="both"/>
        <w:rPr>
          <w:sz w:val="24"/>
          <w:szCs w:val="24"/>
          <w:lang w:val="el-GR"/>
        </w:rPr>
      </w:pPr>
      <w:r>
        <w:rPr>
          <w:sz w:val="24"/>
          <w:szCs w:val="24"/>
          <w:lang w:val="el-GR"/>
        </w:rPr>
        <w:t>4.1. Ο χρόνος παράδοσης, ορίζεται στο ΠΑΡΑΡΤΗΜΑ Δ- ειδικοί όροι  και αρχίζει από την ημέρα υπογραφής της σύμβασης. Ο ανάδοχος υποχρεούται να προσφέρει το είδος μέσα στα χρονικά όρια και με τον τρόπο που ορίζει η σύμβαση. Σε περίπτωση που δεν παραδοθούν τα είδη  μέσα στα χρονικά περιθώρια που παρέχονται στον ανάδοχο, του επιβάλλονται με απόφαση του αρμόδιου συλλογικού οργάνου του ΤΕΙ Λάρισας οι προβλεπόμενες ποινές από τον κανονισμό προμηθειών του δημοσίου (Π.Δ. 118/2007). Όταν ο ανάδοχος επικαλείται ανώτερη βία, φέρνει αποκλειστικά και ολοκληρωτικά αυτός το βάρος της αποδείξεως της. Στερείται όμως το δικαίωμα να την επικαλεσθεί, αν δεν την αναφέρει εγγράφως και δεν προσκομίσει στην Υπηρεσία τα απαραίτητα αποδεικτικά στοιχεία μέσα σε δέκα (10) ημέρες αφότου συμβούν τα περιστατικά που την συνιστούν και που προκάλεσαν την αδυναμία του να εκτελέσει στο σύνολό της το έργο που του ανατέθηκε.</w:t>
      </w:r>
    </w:p>
    <w:p w:rsidR="00FC5447" w:rsidRPr="003644AF" w:rsidRDefault="00FC5447" w:rsidP="00FC5447">
      <w:pPr>
        <w:jc w:val="both"/>
        <w:rPr>
          <w:sz w:val="24"/>
          <w:szCs w:val="24"/>
          <w:lang w:val="el-GR"/>
        </w:rPr>
      </w:pPr>
      <w:r>
        <w:rPr>
          <w:sz w:val="24"/>
          <w:szCs w:val="24"/>
          <w:lang w:val="el-GR"/>
        </w:rPr>
        <w:t xml:space="preserve">4.2. Ποσοτική και Ποιοτική Παραλαβή των βιβλίων. </w:t>
      </w:r>
    </w:p>
    <w:p w:rsidR="00FC5447" w:rsidRDefault="00FC5447" w:rsidP="00FC5447">
      <w:pPr>
        <w:jc w:val="both"/>
        <w:rPr>
          <w:sz w:val="24"/>
          <w:szCs w:val="24"/>
          <w:lang w:val="el-GR"/>
        </w:rPr>
      </w:pPr>
      <w:r>
        <w:rPr>
          <w:sz w:val="24"/>
          <w:szCs w:val="24"/>
          <w:lang w:val="el-GR"/>
        </w:rPr>
        <w:t>α. Η ποσοτική και ποιοτική παραλαβή των υλικών γίνεται από Επιτροπή Παραλαβής, η οποία  ορίζεται ειδικά για το σκοπό αυτό και συντάσσει το σχετικό Πρωτόκολλο.</w:t>
      </w:r>
    </w:p>
    <w:p w:rsidR="008D2A4D" w:rsidRPr="008D2A4D" w:rsidRDefault="00E31C12" w:rsidP="00E31C12">
      <w:pPr>
        <w:autoSpaceDE w:val="0"/>
        <w:autoSpaceDN w:val="0"/>
        <w:spacing w:after="240"/>
        <w:jc w:val="both"/>
        <w:rPr>
          <w:rFonts w:ascii="Arial" w:hAnsi="Arial" w:cs="Arial"/>
          <w:lang w:val="el-GR" w:eastAsia="en-US"/>
        </w:rPr>
      </w:pPr>
      <w:r w:rsidRPr="00E31C12">
        <w:rPr>
          <w:sz w:val="24"/>
          <w:szCs w:val="24"/>
          <w:lang w:val="el-GR"/>
        </w:rPr>
        <w:t>4.3.</w:t>
      </w:r>
      <w:r w:rsidR="008D2A4D" w:rsidRPr="008D2A4D">
        <w:rPr>
          <w:rFonts w:ascii="Arial" w:hAnsi="Arial" w:cs="Arial"/>
          <w:lang w:val="el-GR" w:eastAsia="en-US"/>
        </w:rPr>
        <w:t xml:space="preserve"> Ο προμηθευτής υποχρεούται να ειδοποιεί τη Βιβλιοθήκη για την ημερομηνία που προτίθεται να παραδώσει, τουλάχιστον πέντε (5) εργάσιμες ημέρες νωρίτερα, προκειμένου για απλές παραγγελίες.</w:t>
      </w:r>
    </w:p>
    <w:p w:rsidR="008D2A4D" w:rsidRPr="008D2A4D" w:rsidRDefault="00E31C12" w:rsidP="00E31C12">
      <w:pPr>
        <w:autoSpaceDE w:val="0"/>
        <w:autoSpaceDN w:val="0"/>
        <w:spacing w:after="240"/>
        <w:jc w:val="both"/>
        <w:rPr>
          <w:rFonts w:ascii="Arial" w:hAnsi="Arial" w:cs="Arial"/>
          <w:lang w:val="el-GR" w:eastAsia="en-US"/>
        </w:rPr>
      </w:pPr>
      <w:r w:rsidRPr="00E31C12">
        <w:rPr>
          <w:rFonts w:ascii="Arial" w:hAnsi="Arial" w:cs="Arial"/>
          <w:lang w:val="el-GR" w:eastAsia="en-US"/>
        </w:rPr>
        <w:t xml:space="preserve">4.4. </w:t>
      </w:r>
      <w:r w:rsidR="008D2A4D" w:rsidRPr="008D2A4D">
        <w:rPr>
          <w:rFonts w:ascii="Arial" w:hAnsi="Arial" w:cs="Arial"/>
          <w:lang w:val="el-GR" w:eastAsia="en-US"/>
        </w:rPr>
        <w:t xml:space="preserve"> Ο χρόνος από την άφιξη του υλικού στο ΤΕΙ/Λ και την προσωρινή του παραλαβή μέχρι τον έλεγχο και την οριστική του παραλαβή δεν περιλαμβάνονται στις προθεσμίες παράδοσης.</w:t>
      </w:r>
    </w:p>
    <w:p w:rsidR="008D2A4D" w:rsidRPr="008D2A4D" w:rsidRDefault="00E31C12" w:rsidP="00E31C12">
      <w:pPr>
        <w:autoSpaceDE w:val="0"/>
        <w:autoSpaceDN w:val="0"/>
        <w:spacing w:after="240"/>
        <w:jc w:val="both"/>
        <w:rPr>
          <w:rFonts w:ascii="Arial" w:hAnsi="Arial" w:cs="Arial"/>
          <w:lang w:val="el-GR" w:eastAsia="en-US"/>
        </w:rPr>
      </w:pPr>
      <w:r w:rsidRPr="00E31C12">
        <w:rPr>
          <w:rFonts w:ascii="Arial" w:hAnsi="Arial" w:cs="Arial"/>
          <w:lang w:val="el-GR" w:eastAsia="en-US"/>
        </w:rPr>
        <w:t>4.5.</w:t>
      </w:r>
      <w:r w:rsidR="008D2A4D" w:rsidRPr="008D2A4D">
        <w:rPr>
          <w:rFonts w:ascii="Arial" w:hAnsi="Arial" w:cs="Arial"/>
          <w:lang w:val="el-GR" w:eastAsia="en-US"/>
        </w:rPr>
        <w:t xml:space="preserve"> Σε περίπτωση που δεν παραδίδεται το υπό προμήθεια υλικό μέσα στα χρονικά περιθώρια που παρέχονται στον προμηθευτή, με απόφαση του ΤΕΙ/Λ κηρύσσεται έκπτωτος και επιβάλλονται σ’ αυτόν οι προβλεπόμενες κυρώσεις σύμφωνα με τον  Κανονισμό Προμηθειών του Δημοσίου (Π.Δ. 118/07</w:t>
      </w:r>
      <w:r w:rsidR="00B332E8">
        <w:rPr>
          <w:rFonts w:ascii="Arial" w:hAnsi="Arial" w:cs="Arial"/>
          <w:lang w:val="el-GR" w:eastAsia="en-US"/>
        </w:rPr>
        <w:t>)</w:t>
      </w:r>
    </w:p>
    <w:p w:rsidR="00FC5447" w:rsidRPr="00EA2562" w:rsidRDefault="00FC5447" w:rsidP="00FC5447">
      <w:pPr>
        <w:jc w:val="both"/>
        <w:rPr>
          <w:sz w:val="24"/>
          <w:szCs w:val="24"/>
          <w:lang w:val="el-GR"/>
        </w:rPr>
      </w:pPr>
    </w:p>
    <w:p w:rsidR="00FC5447" w:rsidRPr="00184F42" w:rsidRDefault="00FC5447" w:rsidP="00FC5447">
      <w:pPr>
        <w:jc w:val="both"/>
        <w:rPr>
          <w:b/>
          <w:sz w:val="24"/>
          <w:szCs w:val="24"/>
          <w:u w:val="single"/>
          <w:lang w:val="el-GR"/>
        </w:rPr>
      </w:pPr>
      <w:r>
        <w:rPr>
          <w:b/>
          <w:sz w:val="24"/>
          <w:szCs w:val="24"/>
          <w:u w:val="single"/>
          <w:lang w:val="el-GR"/>
        </w:rPr>
        <w:t>5</w:t>
      </w:r>
      <w:r w:rsidRPr="00184F42">
        <w:rPr>
          <w:b/>
          <w:sz w:val="24"/>
          <w:szCs w:val="24"/>
          <w:u w:val="single"/>
          <w:lang w:val="el-GR"/>
        </w:rPr>
        <w:t xml:space="preserve">. ΠΛΗΡΩΜΗ </w:t>
      </w:r>
    </w:p>
    <w:p w:rsidR="00FC5447" w:rsidRPr="00184F42" w:rsidRDefault="00FC5447" w:rsidP="00FC5447">
      <w:pPr>
        <w:jc w:val="both"/>
        <w:rPr>
          <w:sz w:val="24"/>
          <w:szCs w:val="24"/>
          <w:lang w:val="el-GR"/>
        </w:rPr>
      </w:pPr>
    </w:p>
    <w:p w:rsidR="00B332E8" w:rsidRPr="008D2A4D" w:rsidRDefault="00B332E8" w:rsidP="00B332E8">
      <w:pPr>
        <w:autoSpaceDE w:val="0"/>
        <w:autoSpaceDN w:val="0"/>
        <w:ind w:left="426"/>
        <w:jc w:val="both"/>
        <w:rPr>
          <w:rFonts w:ascii="Arial" w:hAnsi="Arial" w:cs="Arial"/>
          <w:lang w:val="el-GR" w:eastAsia="en-US"/>
        </w:rPr>
      </w:pPr>
      <w:proofErr w:type="spellStart"/>
      <w:r w:rsidRPr="008D2A4D">
        <w:rPr>
          <w:rFonts w:ascii="Arial" w:hAnsi="Arial" w:cs="Arial"/>
          <w:lang w:val="el-GR" w:eastAsia="en-US"/>
        </w:rPr>
        <w:t>΄Οροι</w:t>
      </w:r>
      <w:proofErr w:type="spellEnd"/>
      <w:r w:rsidRPr="008D2A4D">
        <w:rPr>
          <w:rFonts w:ascii="Arial" w:hAnsi="Arial" w:cs="Arial"/>
          <w:lang w:val="el-GR" w:eastAsia="en-US"/>
        </w:rPr>
        <w:t xml:space="preserve"> πληρωμής:</w:t>
      </w:r>
    </w:p>
    <w:p w:rsidR="00B332E8" w:rsidRPr="008D2A4D" w:rsidRDefault="00B332E8" w:rsidP="00B332E8">
      <w:pPr>
        <w:numPr>
          <w:ilvl w:val="12"/>
          <w:numId w:val="0"/>
        </w:numPr>
        <w:autoSpaceDE w:val="0"/>
        <w:autoSpaceDN w:val="0"/>
        <w:jc w:val="both"/>
        <w:rPr>
          <w:rFonts w:ascii="Arial" w:hAnsi="Arial" w:cs="Arial"/>
          <w:lang w:val="el-GR" w:eastAsia="en-US"/>
        </w:rPr>
      </w:pPr>
    </w:p>
    <w:p w:rsidR="00B332E8" w:rsidRPr="008D2A4D" w:rsidRDefault="00B332E8" w:rsidP="00B332E8">
      <w:pPr>
        <w:numPr>
          <w:ilvl w:val="12"/>
          <w:numId w:val="0"/>
        </w:numPr>
        <w:autoSpaceDE w:val="0"/>
        <w:autoSpaceDN w:val="0"/>
        <w:spacing w:after="240"/>
        <w:ind w:left="851" w:hanging="425"/>
        <w:jc w:val="both"/>
        <w:rPr>
          <w:rFonts w:ascii="Arial" w:hAnsi="Arial" w:cs="Arial"/>
          <w:lang w:val="el-GR" w:eastAsia="en-US"/>
        </w:rPr>
      </w:pPr>
      <w:r>
        <w:rPr>
          <w:rFonts w:ascii="Arial" w:hAnsi="Arial" w:cs="Arial"/>
          <w:lang w:val="el-GR" w:eastAsia="en-US"/>
        </w:rPr>
        <w:t>5.1</w:t>
      </w:r>
      <w:r w:rsidRPr="008D2A4D">
        <w:rPr>
          <w:rFonts w:ascii="Arial" w:hAnsi="Arial" w:cs="Arial"/>
          <w:lang w:val="el-GR" w:eastAsia="en-US"/>
        </w:rPr>
        <w:t xml:space="preserve"> Τμηματική πληρωμή της αξίας που αντιστοιχεί στις τμηματικές παραδόσεις και τμηματικές παραλαβές ειδών </w:t>
      </w:r>
      <w:r w:rsidR="00F13C0F">
        <w:rPr>
          <w:rFonts w:ascii="Arial" w:hAnsi="Arial" w:cs="Arial"/>
          <w:lang w:val="el-GR" w:eastAsia="en-US"/>
        </w:rPr>
        <w:t>μέχρι του συνολικού ποσού των 45</w:t>
      </w:r>
      <w:r w:rsidRPr="008D2A4D">
        <w:rPr>
          <w:rFonts w:ascii="Arial" w:hAnsi="Arial" w:cs="Arial"/>
          <w:lang w:val="el-GR" w:eastAsia="en-US"/>
        </w:rPr>
        <w:t xml:space="preserve">.000,00 Ευρώ συμπεριλαμβανομένου του Φ.Π.Α. </w:t>
      </w:r>
      <w:r w:rsidR="00F13C0F">
        <w:rPr>
          <w:rFonts w:ascii="Arial" w:hAnsi="Arial" w:cs="Arial"/>
          <w:lang w:val="el-GR" w:eastAsia="en-US"/>
        </w:rPr>
        <w:t>για το 2013 και 55.000,00 ευρώ για 2014</w:t>
      </w:r>
      <w:r>
        <w:rPr>
          <w:rFonts w:ascii="Arial" w:hAnsi="Arial" w:cs="Arial"/>
          <w:lang w:val="el-GR" w:eastAsia="en-US"/>
        </w:rPr>
        <w:t>.</w:t>
      </w:r>
    </w:p>
    <w:p w:rsidR="00B332E8" w:rsidRPr="00B332E8" w:rsidRDefault="00B332E8" w:rsidP="00B332E8">
      <w:pPr>
        <w:pStyle w:val="a6"/>
        <w:numPr>
          <w:ilvl w:val="1"/>
          <w:numId w:val="16"/>
        </w:numPr>
        <w:autoSpaceDE w:val="0"/>
        <w:autoSpaceDN w:val="0"/>
        <w:spacing w:after="240"/>
        <w:jc w:val="both"/>
        <w:rPr>
          <w:rFonts w:ascii="Arial" w:hAnsi="Arial" w:cs="Arial"/>
          <w:lang w:val="el-GR" w:eastAsia="en-US"/>
        </w:rPr>
      </w:pPr>
      <w:proofErr w:type="spellStart"/>
      <w:r w:rsidRPr="00B332E8">
        <w:rPr>
          <w:rFonts w:ascii="Arial" w:hAnsi="Arial" w:cs="Arial"/>
          <w:lang w:val="el-GR" w:eastAsia="en-US"/>
        </w:rPr>
        <w:t>΄Ολο</w:t>
      </w:r>
      <w:proofErr w:type="spellEnd"/>
      <w:r w:rsidRPr="00B332E8">
        <w:rPr>
          <w:rFonts w:ascii="Arial" w:hAnsi="Arial" w:cs="Arial"/>
          <w:lang w:val="el-GR" w:eastAsia="en-US"/>
        </w:rPr>
        <w:t xml:space="preserve"> το υλικό θα χρεώνονται με τις τιμές των εκδοτών, με την επιφύλαξη των οριζομένων στους όρους 5.1.β), 5.1.γ) και 5.1.δ).  Σε αυτές τις τιμές θα προστίθεται η προμήθεια του προμηθευτή ή θα αφαιρείται το ποσό της έκπτωσης ή θα προστίθεται το ποσοστό προσαύξησης που προσφέρει ο προμηθευτής ανάλογα με την προσφορά που αυτός έχει κάνει. Τιμές σε άλλο νόμισμα θα μετατρέπονται σε ευρώ με την ισοτιμία της ημερομηνίας έκδοσης του τιμολογίου. </w:t>
      </w:r>
    </w:p>
    <w:p w:rsidR="00B332E8" w:rsidRDefault="00B332E8" w:rsidP="00B332E8">
      <w:pPr>
        <w:autoSpaceDE w:val="0"/>
        <w:autoSpaceDN w:val="0"/>
        <w:spacing w:after="240"/>
        <w:jc w:val="both"/>
        <w:rPr>
          <w:rFonts w:ascii="Arial" w:hAnsi="Arial" w:cs="Arial"/>
          <w:lang w:val="el-GR" w:eastAsia="en-US"/>
        </w:rPr>
      </w:pPr>
      <w:r>
        <w:rPr>
          <w:rFonts w:ascii="Arial" w:hAnsi="Arial" w:cs="Arial"/>
          <w:lang w:val="el-GR" w:eastAsia="en-US"/>
        </w:rPr>
        <w:t xml:space="preserve">      5</w:t>
      </w:r>
      <w:r w:rsidRPr="008D2A4D">
        <w:rPr>
          <w:rFonts w:ascii="Arial" w:hAnsi="Arial" w:cs="Arial"/>
          <w:lang w:val="el-GR" w:eastAsia="en-US"/>
        </w:rPr>
        <w:t xml:space="preserve">.3.Η τιμή χρέωσης κάθε τεκμηρίου από τον προμηθευτή θα αποδεικνύεται όπως          </w:t>
      </w:r>
    </w:p>
    <w:p w:rsidR="00B332E8" w:rsidRPr="008D2A4D" w:rsidRDefault="00B332E8" w:rsidP="00B332E8">
      <w:pPr>
        <w:autoSpaceDE w:val="0"/>
        <w:autoSpaceDN w:val="0"/>
        <w:spacing w:after="240"/>
        <w:ind w:left="720"/>
        <w:jc w:val="both"/>
        <w:rPr>
          <w:rFonts w:ascii="Arial" w:hAnsi="Arial" w:cs="Arial"/>
          <w:lang w:val="el-GR" w:eastAsia="en-US"/>
        </w:rPr>
      </w:pPr>
      <w:r w:rsidRPr="008D2A4D">
        <w:rPr>
          <w:rFonts w:ascii="Arial" w:hAnsi="Arial" w:cs="Arial"/>
          <w:lang w:val="el-GR" w:eastAsia="en-US"/>
        </w:rPr>
        <w:t xml:space="preserve">αναλυτικά αναφέρεται στο παραπάνω όρο 5.1.α), δηλ. για προμήθεια  υλικού επί παραγγελία, </w:t>
      </w:r>
      <w:r w:rsidRPr="008D2A4D">
        <w:rPr>
          <w:rFonts w:ascii="Arial" w:hAnsi="Arial" w:cs="Arial"/>
          <w:u w:val="single"/>
          <w:lang w:val="el-GR" w:eastAsia="en-US"/>
        </w:rPr>
        <w:t>η τιμή χρέωσης θα αποδεικνύεται με αντίγραφα τιμολογίων του εκδότη που θα συνοδεύουν τα αντίστοιχα τιμολόγια του προμηθευτή ανεξάρτητα από την παροχή ή μη έκπτωσης του εκδότη</w:t>
      </w:r>
      <w:r w:rsidRPr="008D2A4D">
        <w:rPr>
          <w:rFonts w:ascii="Arial" w:hAnsi="Arial" w:cs="Arial"/>
          <w:lang w:val="el-GR" w:eastAsia="en-US"/>
        </w:rPr>
        <w:t xml:space="preserve">, ενώ για προμήθεια υλικού που έχει στην κατοχή του ο </w:t>
      </w:r>
      <w:r w:rsidRPr="008D2A4D">
        <w:rPr>
          <w:rFonts w:ascii="Arial" w:hAnsi="Arial" w:cs="Arial"/>
          <w:lang w:val="el-GR" w:eastAsia="en-US"/>
        </w:rPr>
        <w:lastRenderedPageBreak/>
        <w:t>προμηθευτής θα αποδεικνύεται από τους τιμοκαταλόγους, εφόσον δεν υπάρχουν αντίστοιχα τιμολόγια του εκδότη (όρος 5.1.β, 5.1.γ).</w:t>
      </w:r>
    </w:p>
    <w:p w:rsidR="00B332E8" w:rsidRPr="008D2A4D" w:rsidRDefault="00B332E8" w:rsidP="00B332E8">
      <w:pPr>
        <w:numPr>
          <w:ilvl w:val="12"/>
          <w:numId w:val="0"/>
        </w:numPr>
        <w:autoSpaceDE w:val="0"/>
        <w:autoSpaceDN w:val="0"/>
        <w:spacing w:after="240"/>
        <w:ind w:left="851" w:hanging="425"/>
        <w:jc w:val="both"/>
        <w:rPr>
          <w:rFonts w:ascii="Arial" w:hAnsi="Arial" w:cs="Arial"/>
          <w:lang w:val="el-GR" w:eastAsia="en-US"/>
        </w:rPr>
      </w:pPr>
      <w:r>
        <w:rPr>
          <w:rFonts w:ascii="Arial" w:hAnsi="Arial" w:cs="Arial"/>
          <w:lang w:val="el-GR" w:eastAsia="en-US"/>
        </w:rPr>
        <w:t>5.4</w:t>
      </w:r>
      <w:r w:rsidRPr="008D2A4D">
        <w:rPr>
          <w:rFonts w:ascii="Arial" w:hAnsi="Arial" w:cs="Arial"/>
          <w:lang w:val="el-GR" w:eastAsia="en-US"/>
        </w:rPr>
        <w:t xml:space="preserve">. Κάθε τιμολόγιο πρέπει να έχει πέντε (5) </w:t>
      </w:r>
      <w:r w:rsidRPr="008D2A4D">
        <w:rPr>
          <w:rFonts w:ascii="Arial" w:hAnsi="Arial" w:cs="Arial"/>
          <w:u w:val="single"/>
          <w:lang w:val="el-GR" w:eastAsia="en-US"/>
        </w:rPr>
        <w:t>στήλες:</w:t>
      </w:r>
      <w:r w:rsidRPr="008D2A4D">
        <w:rPr>
          <w:rFonts w:ascii="Arial" w:hAnsi="Arial" w:cs="Arial"/>
          <w:lang w:val="el-GR" w:eastAsia="en-US"/>
        </w:rPr>
        <w:t xml:space="preserve">  Στην πρώτη θα αναγράφεται η τιμή χρέωσης του υλικού από τον εκδότη στον προμηθευτή, στη δεύτερη το ποσό της έκπτωσης σε ευρώ , στην τρίτη στήλη η τιμή μετά την έκπτωση σε ευρώ, στην τέταρτη στήλη το ποσοστό του Φ.Π.Α. που αναλογεί στο είδος του υλικού και στην πέμπτη στήλη η τελική τιμή του υλικού σε ευρώ.</w:t>
      </w:r>
    </w:p>
    <w:p w:rsidR="00B332E8" w:rsidRPr="008D2A4D" w:rsidRDefault="00B332E8" w:rsidP="00B332E8">
      <w:pPr>
        <w:autoSpaceDE w:val="0"/>
        <w:autoSpaceDN w:val="0"/>
        <w:spacing w:after="240"/>
        <w:ind w:left="851" w:hanging="426"/>
        <w:jc w:val="both"/>
        <w:rPr>
          <w:rFonts w:ascii="Arial" w:hAnsi="Arial" w:cs="Arial"/>
          <w:sz w:val="22"/>
          <w:szCs w:val="22"/>
          <w:lang w:val="el-GR" w:eastAsia="en-US"/>
        </w:rPr>
      </w:pPr>
      <w:r>
        <w:rPr>
          <w:rFonts w:ascii="Arial" w:hAnsi="Arial" w:cs="Arial"/>
          <w:lang w:val="el-GR" w:eastAsia="en-US"/>
        </w:rPr>
        <w:t>5.5</w:t>
      </w:r>
      <w:r w:rsidRPr="008D2A4D">
        <w:rPr>
          <w:rFonts w:ascii="Arial" w:hAnsi="Arial" w:cs="Arial"/>
          <w:lang w:val="el-GR" w:eastAsia="en-US"/>
        </w:rPr>
        <w:t xml:space="preserve">. </w:t>
      </w:r>
      <w:r w:rsidRPr="008D2A4D">
        <w:rPr>
          <w:rFonts w:ascii="Arial" w:hAnsi="Arial" w:cs="Arial"/>
          <w:b/>
          <w:bCs/>
          <w:lang w:val="el-GR" w:eastAsia="en-US"/>
        </w:rPr>
        <w:t>Το ΤΕΙ/Λ δεν θα δέχεται να εξοφλεί τιμολόγια που δεν θα είναι σύμφωνα με τους παραπάνω όρους</w:t>
      </w:r>
      <w:r w:rsidRPr="008D2A4D">
        <w:rPr>
          <w:rFonts w:ascii="Arial" w:hAnsi="Arial" w:cs="Arial"/>
          <w:b/>
          <w:bCs/>
          <w:sz w:val="22"/>
          <w:szCs w:val="22"/>
          <w:lang w:val="el-GR" w:eastAsia="en-US"/>
        </w:rPr>
        <w:t>.</w:t>
      </w:r>
    </w:p>
    <w:p w:rsidR="00FC5447" w:rsidRPr="00184F42" w:rsidRDefault="00FC5447" w:rsidP="00FC5447">
      <w:pPr>
        <w:jc w:val="both"/>
        <w:rPr>
          <w:sz w:val="24"/>
          <w:szCs w:val="24"/>
          <w:lang w:val="el-GR"/>
        </w:rPr>
      </w:pPr>
    </w:p>
    <w:p w:rsidR="00FC5447" w:rsidRPr="00184F42" w:rsidRDefault="00FC5447" w:rsidP="00FC5447">
      <w:pPr>
        <w:jc w:val="both"/>
        <w:rPr>
          <w:b/>
          <w:sz w:val="24"/>
          <w:szCs w:val="24"/>
          <w:u w:val="single"/>
          <w:lang w:val="el-GR"/>
        </w:rPr>
      </w:pPr>
      <w:r>
        <w:rPr>
          <w:b/>
          <w:sz w:val="24"/>
          <w:szCs w:val="24"/>
          <w:u w:val="single"/>
          <w:lang w:val="el-GR"/>
        </w:rPr>
        <w:t>6</w:t>
      </w:r>
      <w:r w:rsidRPr="00184F42">
        <w:rPr>
          <w:b/>
          <w:sz w:val="24"/>
          <w:szCs w:val="24"/>
          <w:u w:val="single"/>
          <w:lang w:val="el-GR"/>
        </w:rPr>
        <w:t xml:space="preserve">. ΕΝΣΤΑΣΕΙΣ – ΠΡΟΣΦΥΓΕΣ- ΑΣΦΑΛΙΣΤΙΚΑ ΜΕΤΡΑ </w:t>
      </w:r>
    </w:p>
    <w:p w:rsidR="00FC5447" w:rsidRPr="00184F42" w:rsidRDefault="00FC5447" w:rsidP="00FC5447">
      <w:pPr>
        <w:jc w:val="both"/>
        <w:rPr>
          <w:sz w:val="24"/>
          <w:szCs w:val="24"/>
          <w:lang w:val="el-GR"/>
        </w:rPr>
      </w:pPr>
      <w:r w:rsidRPr="00184F42">
        <w:rPr>
          <w:sz w:val="24"/>
          <w:szCs w:val="24"/>
          <w:lang w:val="el-GR"/>
        </w:rPr>
        <w:t xml:space="preserve">    </w:t>
      </w:r>
    </w:p>
    <w:p w:rsidR="00FC5447" w:rsidRPr="00184F42" w:rsidRDefault="00FC5447" w:rsidP="00FC5447">
      <w:pPr>
        <w:jc w:val="both"/>
        <w:rPr>
          <w:sz w:val="24"/>
          <w:szCs w:val="24"/>
          <w:lang w:val="el-GR"/>
        </w:rPr>
      </w:pPr>
      <w:r>
        <w:rPr>
          <w:sz w:val="24"/>
          <w:szCs w:val="24"/>
          <w:lang w:val="el-GR"/>
        </w:rPr>
        <w:t xml:space="preserve">       6</w:t>
      </w:r>
      <w:r w:rsidRPr="00184F42">
        <w:rPr>
          <w:sz w:val="24"/>
          <w:szCs w:val="24"/>
          <w:lang w:val="el-GR"/>
        </w:rPr>
        <w:t xml:space="preserve">.1. Ένσταση επιτρέπεται κατά της διακήρυξης του διαγωνισμού, της συμμετοχής </w:t>
      </w:r>
    </w:p>
    <w:p w:rsidR="00FC5447" w:rsidRPr="00184F42" w:rsidRDefault="00FC5447" w:rsidP="00FC5447">
      <w:pPr>
        <w:jc w:val="both"/>
        <w:rPr>
          <w:sz w:val="24"/>
          <w:szCs w:val="24"/>
          <w:lang w:val="el-GR"/>
        </w:rPr>
      </w:pPr>
      <w:r w:rsidRPr="00184F42">
        <w:rPr>
          <w:sz w:val="24"/>
          <w:szCs w:val="24"/>
          <w:lang w:val="el-GR"/>
        </w:rPr>
        <w:t xml:space="preserve">       προμηθευτή σ’ αυτόν και της νομιμότητας της διενέργειάς του, έως και την </w:t>
      </w:r>
    </w:p>
    <w:p w:rsidR="00FC5447" w:rsidRPr="00184F42" w:rsidRDefault="00FC5447" w:rsidP="00FC5447">
      <w:pPr>
        <w:jc w:val="both"/>
        <w:rPr>
          <w:sz w:val="24"/>
          <w:szCs w:val="24"/>
          <w:lang w:val="el-GR"/>
        </w:rPr>
      </w:pPr>
      <w:r w:rsidRPr="00184F42">
        <w:rPr>
          <w:sz w:val="24"/>
          <w:szCs w:val="24"/>
          <w:lang w:val="el-GR"/>
        </w:rPr>
        <w:t xml:space="preserve">       κατακυρωτική απόφαση.</w:t>
      </w:r>
    </w:p>
    <w:p w:rsidR="00D9270C" w:rsidRDefault="00FC5447" w:rsidP="00FC5447">
      <w:pPr>
        <w:jc w:val="both"/>
        <w:rPr>
          <w:sz w:val="24"/>
          <w:szCs w:val="24"/>
          <w:lang w:val="el-GR"/>
        </w:rPr>
      </w:pPr>
      <w:r>
        <w:rPr>
          <w:sz w:val="24"/>
          <w:szCs w:val="24"/>
          <w:lang w:val="el-GR"/>
        </w:rPr>
        <w:t xml:space="preserve">       6</w:t>
      </w:r>
      <w:r w:rsidRPr="00184F42">
        <w:rPr>
          <w:sz w:val="24"/>
          <w:szCs w:val="24"/>
          <w:lang w:val="el-GR"/>
        </w:rPr>
        <w:t xml:space="preserve">.2. Η ένσταση υποβάλλεται εγγράφως στο αρμόδιο για τη διενέργεια του </w:t>
      </w:r>
    </w:p>
    <w:p w:rsidR="00FC5447" w:rsidRPr="00184F42" w:rsidRDefault="00D9270C" w:rsidP="00FC5447">
      <w:pPr>
        <w:jc w:val="both"/>
        <w:rPr>
          <w:sz w:val="24"/>
          <w:szCs w:val="24"/>
          <w:lang w:val="el-GR"/>
        </w:rPr>
      </w:pPr>
      <w:r>
        <w:rPr>
          <w:sz w:val="24"/>
          <w:szCs w:val="24"/>
          <w:lang w:val="el-GR"/>
        </w:rPr>
        <w:t xml:space="preserve">            </w:t>
      </w:r>
      <w:r w:rsidR="00FC5447" w:rsidRPr="00184F42">
        <w:rPr>
          <w:sz w:val="24"/>
          <w:szCs w:val="24"/>
          <w:lang w:val="el-GR"/>
        </w:rPr>
        <w:t>διαγωνισμού όργανο του φορέα ως εξής:</w:t>
      </w:r>
    </w:p>
    <w:p w:rsidR="00FC5447" w:rsidRPr="00184F42" w:rsidRDefault="00FC5447" w:rsidP="00FC5447">
      <w:pPr>
        <w:ind w:left="720"/>
        <w:jc w:val="both"/>
        <w:rPr>
          <w:sz w:val="24"/>
          <w:szCs w:val="24"/>
          <w:lang w:val="el-GR"/>
        </w:rPr>
      </w:pPr>
      <w:r>
        <w:rPr>
          <w:sz w:val="24"/>
          <w:szCs w:val="24"/>
          <w:lang w:val="el-GR"/>
        </w:rPr>
        <w:t>6</w:t>
      </w:r>
      <w:r w:rsidRPr="00184F42">
        <w:rPr>
          <w:sz w:val="24"/>
          <w:szCs w:val="24"/>
          <w:lang w:val="el-GR"/>
        </w:rPr>
        <w:t>.2.1 Κατά της διακήρυξης του διαγωνισμού. Μέσα στο μισό του χρονικού  διαστήματος από τη δημοσίευση της διακήρυξης μέχρι την ημερομηνία   διενέργειας του διαγωνισμού. Για τον καθορισμό της προθεσμίας  αυτής συνυπολογίζονται και οι ημερομηνίες της δημοσίευσης της διακήρυξης και της ημερομηνίας διενέργειας του διαγωνισμού.  Η ένσταση εξετάζεται από το αρμόδιο συλλογικό  όργανο του φορέα που διενήργησε τον διαγωνισμό και η σχετική απόφαση εκδίδεται το αργότερο πέντε (5) εργάσιμες ημέρες πριν από την διενέργεια του διαγωνισμού.</w:t>
      </w:r>
    </w:p>
    <w:p w:rsidR="00FC5447" w:rsidRPr="00184F42" w:rsidRDefault="00FC5447" w:rsidP="00FC5447">
      <w:pPr>
        <w:ind w:left="720"/>
        <w:jc w:val="both"/>
        <w:rPr>
          <w:sz w:val="24"/>
          <w:szCs w:val="24"/>
          <w:lang w:val="el-GR"/>
        </w:rPr>
      </w:pPr>
      <w:r>
        <w:rPr>
          <w:sz w:val="24"/>
          <w:szCs w:val="24"/>
          <w:lang w:val="el-GR"/>
        </w:rPr>
        <w:t>6</w:t>
      </w:r>
      <w:r w:rsidRPr="00184F42">
        <w:rPr>
          <w:sz w:val="24"/>
          <w:szCs w:val="24"/>
          <w:lang w:val="el-GR"/>
        </w:rPr>
        <w:t xml:space="preserve">.2.2. Κατά της συμμετοχής προμηθευτή </w:t>
      </w:r>
      <w:proofErr w:type="spellStart"/>
      <w:r w:rsidRPr="00184F42">
        <w:rPr>
          <w:sz w:val="24"/>
          <w:szCs w:val="24"/>
          <w:lang w:val="el-GR"/>
        </w:rPr>
        <w:t>σ΄αυτόν</w:t>
      </w:r>
      <w:proofErr w:type="spellEnd"/>
      <w:r w:rsidRPr="00184F42">
        <w:rPr>
          <w:sz w:val="24"/>
          <w:szCs w:val="24"/>
          <w:lang w:val="el-GR"/>
        </w:rPr>
        <w:t xml:space="preserve"> ή της νομιμότητας της διενέργειας ως προς τη διαδικασία παραλαβής και αποσφράγισης των προσφορών κατά τη διάρκεια  διεξαγωγής του ιδίου του διαγωνισμού και μέχρι την επόμενη εργάσιμη ημέρα. Η ένσταση αυτή δεν επιφέρει αναβολή ή διακοπή του διαγωνισμού αλλά εξετάζεται κατά την αξιολόγηση των  αποτελεσμάτων  του διαγωνισμού από το αρμόδιο συλλογικό όργανο και εκδίδεται η σχετική απόφαση μετά την γνωμοδότηση αυτού. </w:t>
      </w:r>
    </w:p>
    <w:p w:rsidR="00FC5447" w:rsidRPr="00184F42" w:rsidRDefault="00FC5447" w:rsidP="00FC5447">
      <w:pPr>
        <w:ind w:left="720"/>
        <w:jc w:val="both"/>
        <w:rPr>
          <w:sz w:val="24"/>
          <w:szCs w:val="24"/>
          <w:lang w:val="el-GR"/>
        </w:rPr>
      </w:pPr>
      <w:r w:rsidRPr="00184F42">
        <w:rPr>
          <w:sz w:val="24"/>
          <w:szCs w:val="24"/>
          <w:lang w:val="el-GR"/>
        </w:rPr>
        <w:t>Η ένσταση κατά της συμμετοχής προμηθευτή σε διαγωνισμό κοινοποιείται υποχρεωτικά σ’ αυτόν κατά του οποίου στρέφεται, εντός δύο (2) ημερών από της υποβολής της.</w:t>
      </w:r>
    </w:p>
    <w:p w:rsidR="00FC5447" w:rsidRPr="00184F42" w:rsidRDefault="00FC5447" w:rsidP="00FC5447">
      <w:pPr>
        <w:ind w:left="720"/>
        <w:jc w:val="both"/>
        <w:rPr>
          <w:sz w:val="24"/>
          <w:szCs w:val="24"/>
          <w:lang w:val="el-GR"/>
        </w:rPr>
      </w:pPr>
      <w:r>
        <w:rPr>
          <w:sz w:val="24"/>
          <w:szCs w:val="24"/>
          <w:lang w:val="el-GR"/>
        </w:rPr>
        <w:t>6</w:t>
      </w:r>
      <w:r w:rsidRPr="00184F42">
        <w:rPr>
          <w:sz w:val="24"/>
          <w:szCs w:val="24"/>
          <w:lang w:val="el-GR"/>
        </w:rPr>
        <w:t>.2.3. Κατά της νομιμότητας της διενέργειας του διαγωνισμού έως και την κατακυρωτική απόφαση, μέσα σε χρονικό διάστημα τριών (3) εργάσιμων ημερών αφότου ο ενδιαφερόμενος προμηθευτής έλαβε γνώση της σχετικής πράξεως ή παραλείψεως της αναθέτουσας αρχής. Η ένσταση κοινοποιείται υποχρεωτικά εντός δύο (2) ημερών από την προβολή της, σε αυτόν κατά του οποίου στρέφεται.  Η ένσταση εξετάζεται από το αρμόδιο γνωμοδοτικό όργανο και το αποφασίζον όργανο εκδίδει την σχετική απόφαση του το αργότερο σε δέκα (10) εργάσιμες ημέρες από την λήξη της προθεσμίας υποβολής ενστάσεων.</w:t>
      </w:r>
    </w:p>
    <w:p w:rsidR="00FC5447" w:rsidRPr="00184F42" w:rsidRDefault="00FC5447" w:rsidP="00FC5447">
      <w:pPr>
        <w:ind w:left="720"/>
        <w:jc w:val="both"/>
        <w:rPr>
          <w:sz w:val="24"/>
          <w:szCs w:val="24"/>
          <w:lang w:val="el-GR"/>
        </w:rPr>
      </w:pPr>
      <w:r>
        <w:rPr>
          <w:sz w:val="24"/>
          <w:szCs w:val="24"/>
          <w:lang w:val="el-GR"/>
        </w:rPr>
        <w:t>6</w:t>
      </w:r>
      <w:r w:rsidRPr="00184F42">
        <w:rPr>
          <w:sz w:val="24"/>
          <w:szCs w:val="24"/>
          <w:lang w:val="el-GR"/>
        </w:rPr>
        <w:t xml:space="preserve">.2.4. Εκτός των ανωτέρω περιπτώσεων, κατά της κατακυρωτικής απόφασης, όσον αφορά την νομιμότητα και πληρότητα των δικαιολογητικών των άρθρων 6,8 </w:t>
      </w:r>
      <w:r w:rsidRPr="00184F42">
        <w:rPr>
          <w:sz w:val="24"/>
          <w:szCs w:val="24"/>
          <w:lang w:val="el-GR"/>
        </w:rPr>
        <w:lastRenderedPageBreak/>
        <w:t>και 8</w:t>
      </w:r>
      <w:r w:rsidRPr="00184F42">
        <w:rPr>
          <w:sz w:val="24"/>
          <w:szCs w:val="24"/>
          <w:vertAlign w:val="superscript"/>
          <w:lang w:val="el-GR"/>
        </w:rPr>
        <w:t>α</w:t>
      </w:r>
      <w:r w:rsidRPr="00184F42">
        <w:rPr>
          <w:sz w:val="24"/>
          <w:szCs w:val="24"/>
          <w:lang w:val="el-GR"/>
        </w:rPr>
        <w:t xml:space="preserve"> του Π.Δ. 118/2007, μέσα σε χρονικό διάστημα τριών (3) εργάσιμων ημερών, αφότου ο ενδιαφερόμενος έλαβε γνώση της ανωτέρω κατακυρωτικής απόφασης και των ως άνω δικαιολογητικών. Η ένσταση αυτή κοινοποιείται υποχρεωτικά εντός δύο(2) ημερών από την υποβολή της στον μειοδότη κατά του οποίου στρέφεται. Η ένσταση εξετάζεται από το αρμόδιο γνωμοδοτικό όργανο και το αποφασίζον όργανο εκδίδει την σχετική απόφαση του το αργότερο σε δέκα(10) εργάσιμες ημέρες από την λήξη της προθεσμίας υποβολής ενστάσεων. </w:t>
      </w:r>
    </w:p>
    <w:p w:rsidR="00FC5447" w:rsidRPr="00184F42" w:rsidRDefault="00FC5447" w:rsidP="00FC5447">
      <w:pPr>
        <w:ind w:left="720"/>
        <w:jc w:val="both"/>
        <w:rPr>
          <w:sz w:val="24"/>
          <w:szCs w:val="24"/>
          <w:lang w:val="el-GR"/>
        </w:rPr>
      </w:pPr>
      <w:r>
        <w:rPr>
          <w:sz w:val="24"/>
          <w:szCs w:val="24"/>
          <w:lang w:val="el-GR"/>
        </w:rPr>
        <w:t>6</w:t>
      </w:r>
      <w:r w:rsidRPr="00184F42">
        <w:rPr>
          <w:sz w:val="24"/>
          <w:szCs w:val="24"/>
          <w:lang w:val="el-GR"/>
        </w:rPr>
        <w:t>.2.5. Ενστάσεις που υποβάλλονται για οποιουσδήποτε άλλους λόγους εκτός από τους προαναφερόμενους, δεν γίνονται δεκτές.</w:t>
      </w:r>
    </w:p>
    <w:p w:rsidR="00FC5447" w:rsidRPr="00184F42" w:rsidRDefault="00FC5447" w:rsidP="00FC5447">
      <w:pPr>
        <w:ind w:left="720"/>
        <w:jc w:val="both"/>
        <w:rPr>
          <w:sz w:val="24"/>
          <w:szCs w:val="24"/>
          <w:lang w:val="el-GR"/>
        </w:rPr>
      </w:pPr>
      <w:r>
        <w:rPr>
          <w:sz w:val="24"/>
          <w:szCs w:val="24"/>
          <w:lang w:val="el-GR"/>
        </w:rPr>
        <w:t>6</w:t>
      </w:r>
      <w:r w:rsidRPr="00184F42">
        <w:rPr>
          <w:sz w:val="24"/>
          <w:szCs w:val="24"/>
          <w:lang w:val="el-GR"/>
        </w:rPr>
        <w:t>.2.6. Οι ενιστάμενοι λαμβάνουν γνώση τη σχετικής απόφασης με δικής τους φροντίδα..</w:t>
      </w:r>
    </w:p>
    <w:p w:rsidR="00FC5447" w:rsidRPr="00184F42" w:rsidRDefault="00FC5447" w:rsidP="00FC5447">
      <w:pPr>
        <w:ind w:left="720"/>
        <w:jc w:val="both"/>
        <w:rPr>
          <w:sz w:val="24"/>
          <w:szCs w:val="24"/>
          <w:lang w:val="el-GR"/>
        </w:rPr>
      </w:pPr>
      <w:r>
        <w:rPr>
          <w:sz w:val="24"/>
          <w:szCs w:val="24"/>
          <w:lang w:val="el-GR"/>
        </w:rPr>
        <w:t>6</w:t>
      </w:r>
      <w:r w:rsidRPr="00184F42">
        <w:rPr>
          <w:sz w:val="24"/>
          <w:szCs w:val="24"/>
          <w:lang w:val="el-GR"/>
        </w:rPr>
        <w:t xml:space="preserve">.2.7. Ο προμηθευτής μπορεί κατά των αποφάσεων που επιβάλλουν οποιασδήποτε μορφής κυρώσεις σε βάρος του δυνάμει των άρθρων 18, 20, 26, 32, 33, 34 και 39 του Π.Δ. 118/2007, να υποβάλει προσφυγή μέσα σε ανατρεπτική προθεσμία τριάντα (30) ημερών, από την ημερομηνία της καταχώρησης της σχετικής απόφασης στο βιβλίο που τηρείται για το σκοπό αυτό από τον φορέα. Επί της προσφυγής αποφασίζει το αρμόδιο για τη διοίκηση του φορέα όργανο, ύστερα από γνωμοδότηση του αρμόδιου συλλογικού οργάνου. Η εν λόγω απόφαση δεν επιδέχεται προσβολή με άλλη οιασδήποτε φύσεως διοικητική προσφυγή. </w:t>
      </w:r>
    </w:p>
    <w:p w:rsidR="00FC5447" w:rsidRPr="00184F42" w:rsidRDefault="00FC5447" w:rsidP="00FC5447">
      <w:pPr>
        <w:ind w:left="720"/>
        <w:jc w:val="both"/>
        <w:rPr>
          <w:sz w:val="24"/>
          <w:szCs w:val="24"/>
          <w:lang w:val="el-GR"/>
        </w:rPr>
      </w:pPr>
      <w:r>
        <w:rPr>
          <w:sz w:val="24"/>
          <w:szCs w:val="24"/>
          <w:lang w:val="el-GR"/>
        </w:rPr>
        <w:t>6</w:t>
      </w:r>
      <w:r w:rsidRPr="00184F42">
        <w:rPr>
          <w:sz w:val="24"/>
          <w:szCs w:val="24"/>
          <w:lang w:val="el-GR"/>
        </w:rPr>
        <w:t xml:space="preserve">.2.8. Κατά τα λοιπά εφαρμόζονται οι διατάξεις του άρθρου 3 του Ν. 2522/97 (ΦΕΚ 178/Α/97), όπως τροποποιήθηκε και συμπληρώθηκε με το άρθρο 35 του Ν. 3377/2005 (ΦΕΚ 202/19-8-05 </w:t>
      </w:r>
      <w:proofErr w:type="spellStart"/>
      <w:r w:rsidRPr="00184F42">
        <w:rPr>
          <w:sz w:val="24"/>
          <w:szCs w:val="24"/>
          <w:lang w:val="el-GR"/>
        </w:rPr>
        <w:t>τ.Α΄</w:t>
      </w:r>
      <w:proofErr w:type="spellEnd"/>
      <w:r w:rsidRPr="00184F42">
        <w:rPr>
          <w:sz w:val="24"/>
          <w:szCs w:val="24"/>
          <w:lang w:val="el-GR"/>
        </w:rPr>
        <w:t>, σύμφωνα με το οποίο για το παραδεκτό της άσκησης  ένστασης των παραγράφων 1 και 2 του άρθρου 15 του ιδίου ως άνω Π.Δ./</w:t>
      </w:r>
      <w:proofErr w:type="spellStart"/>
      <w:r w:rsidRPr="00184F42">
        <w:rPr>
          <w:sz w:val="24"/>
          <w:szCs w:val="24"/>
          <w:lang w:val="el-GR"/>
        </w:rPr>
        <w:t>τος</w:t>
      </w:r>
      <w:proofErr w:type="spellEnd"/>
      <w:r w:rsidRPr="00184F42">
        <w:rPr>
          <w:sz w:val="24"/>
          <w:szCs w:val="24"/>
          <w:lang w:val="el-GR"/>
        </w:rPr>
        <w:t xml:space="preserve">, απαιτείται  να προσκομίζεται παράβολο κατάθεσης υπέρ του δημοσίου. Το ποσό του παραβόλου είναι ίσο με το 0,10 επί τοις εκατό (0,10%) επί της προϋπολογισθείσης αξίας των υπό παροχή ειδών.. Το ύψος του όμως δεν μπορεί να είναι μικρότερο των 1.000 ευρώ και μεγαλύτερο των 5.000 ευρώ. Το παράβολο αυτό αποτελεί δημόσιο έσοδο και καταχωρείται στον κωδικό αριθμό εισόδου (ΚΑΕ) 3741 («παράβολα από κάθε αιτία»). </w:t>
      </w:r>
    </w:p>
    <w:p w:rsidR="00FC5447" w:rsidRPr="00184F42" w:rsidRDefault="00FC5447" w:rsidP="00FC5447">
      <w:pPr>
        <w:jc w:val="both"/>
        <w:rPr>
          <w:sz w:val="24"/>
          <w:szCs w:val="24"/>
          <w:lang w:val="el-GR"/>
        </w:rPr>
      </w:pPr>
      <w:r>
        <w:rPr>
          <w:sz w:val="24"/>
          <w:szCs w:val="24"/>
          <w:lang w:val="el-GR"/>
        </w:rPr>
        <w:t>6</w:t>
      </w:r>
      <w:r w:rsidR="00F13C0F">
        <w:rPr>
          <w:sz w:val="24"/>
          <w:szCs w:val="24"/>
          <w:lang w:val="el-GR"/>
        </w:rPr>
        <w:t xml:space="preserve">.3.     </w:t>
      </w:r>
      <w:r w:rsidRPr="00184F42">
        <w:rPr>
          <w:sz w:val="24"/>
          <w:szCs w:val="24"/>
          <w:lang w:val="el-GR"/>
        </w:rPr>
        <w:t>Για τις προδικαστικές προσφυγές και τα ασφαλ</w:t>
      </w:r>
      <w:r w:rsidR="00F13C0F">
        <w:rPr>
          <w:sz w:val="24"/>
          <w:szCs w:val="24"/>
          <w:lang w:val="el-GR"/>
        </w:rPr>
        <w:t>ιστικά μέτρα ισχύει ο Ν.3866/2010</w:t>
      </w:r>
    </w:p>
    <w:p w:rsidR="00FC5447" w:rsidRPr="003243C3" w:rsidRDefault="00F13C0F" w:rsidP="00FC5447">
      <w:pPr>
        <w:jc w:val="both"/>
        <w:rPr>
          <w:sz w:val="24"/>
          <w:szCs w:val="24"/>
          <w:lang w:val="el-GR"/>
        </w:rPr>
      </w:pPr>
      <w:r>
        <w:rPr>
          <w:sz w:val="24"/>
          <w:szCs w:val="24"/>
          <w:lang w:val="el-GR"/>
        </w:rPr>
        <w:t xml:space="preserve">            (άρθρα 4</w:t>
      </w:r>
      <w:r w:rsidR="00FC5447" w:rsidRPr="00184F42">
        <w:rPr>
          <w:sz w:val="24"/>
          <w:szCs w:val="24"/>
          <w:lang w:val="el-GR"/>
        </w:rPr>
        <w:t xml:space="preserve"> – 5).</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Pr>
          <w:b/>
          <w:sz w:val="24"/>
          <w:szCs w:val="24"/>
          <w:u w:val="single"/>
          <w:lang w:val="el-GR"/>
        </w:rPr>
        <w:t>7</w:t>
      </w:r>
      <w:r w:rsidRPr="00184F42">
        <w:rPr>
          <w:b/>
          <w:sz w:val="24"/>
          <w:szCs w:val="24"/>
          <w:u w:val="single"/>
          <w:lang w:val="el-GR"/>
        </w:rPr>
        <w:t xml:space="preserve"> . ΚΑΤΑΚΥΡΩΣΗ ΑΠΟΤΕΛΕΣΜΑΤΩΝ ΔΙΑΓΩΝΙΣΜΟΥ – ΑΝΑΚΟΙΝΩΣΗ</w:t>
      </w:r>
      <w:r w:rsidRPr="00184F42">
        <w:rPr>
          <w:sz w:val="24"/>
          <w:szCs w:val="24"/>
          <w:lang w:val="el-GR"/>
        </w:rPr>
        <w:t xml:space="preserve">  </w:t>
      </w:r>
      <w:r w:rsidRPr="00184F42">
        <w:rPr>
          <w:b/>
          <w:sz w:val="24"/>
          <w:szCs w:val="24"/>
          <w:u w:val="single"/>
          <w:lang w:val="el-GR"/>
        </w:rPr>
        <w:t>ΚΑΤΑΚΥΡΩΣΗΣ – ΥΠΟΓΡΑΦΗ ΣΥΜΒΑΣΗΣ</w:t>
      </w:r>
      <w:r w:rsidRPr="00184F42">
        <w:rPr>
          <w:sz w:val="24"/>
          <w:szCs w:val="24"/>
          <w:lang w:val="el-GR"/>
        </w:rPr>
        <w:t>.</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Pr>
          <w:sz w:val="24"/>
          <w:szCs w:val="24"/>
          <w:lang w:val="el-GR"/>
        </w:rPr>
        <w:t xml:space="preserve">             7</w:t>
      </w:r>
      <w:r w:rsidRPr="00184F42">
        <w:rPr>
          <w:sz w:val="24"/>
          <w:szCs w:val="24"/>
          <w:lang w:val="el-GR"/>
        </w:rPr>
        <w:t xml:space="preserve">.1. Η κατακύρωση του διαγωνισμού γίνεται από το Συμβούλιο του ΤΕΙ Λάρισας  </w:t>
      </w:r>
    </w:p>
    <w:p w:rsidR="00FC5447" w:rsidRPr="00184F42" w:rsidRDefault="00FC5447" w:rsidP="00FC5447">
      <w:pPr>
        <w:jc w:val="both"/>
        <w:rPr>
          <w:sz w:val="24"/>
          <w:szCs w:val="24"/>
          <w:lang w:val="el-GR"/>
        </w:rPr>
      </w:pPr>
      <w:r w:rsidRPr="00184F42">
        <w:rPr>
          <w:sz w:val="24"/>
          <w:szCs w:val="24"/>
          <w:lang w:val="el-GR"/>
        </w:rPr>
        <w:t xml:space="preserve">             και  ανακοινώνεται εγγράφως στον ανακηρυχθέντα. Αυτός είναι υποχρεωμένος </w:t>
      </w:r>
    </w:p>
    <w:p w:rsidR="00FC5447" w:rsidRPr="00184F42" w:rsidRDefault="00FC5447" w:rsidP="00FC5447">
      <w:pPr>
        <w:jc w:val="both"/>
        <w:rPr>
          <w:sz w:val="24"/>
          <w:szCs w:val="24"/>
          <w:lang w:val="el-GR"/>
        </w:rPr>
      </w:pPr>
      <w:r w:rsidRPr="00184F42">
        <w:rPr>
          <w:sz w:val="24"/>
          <w:szCs w:val="24"/>
          <w:lang w:val="el-GR"/>
        </w:rPr>
        <w:t xml:space="preserve">             να προσέλθει για την υπογραφή της σύμβασης εντός δέκα ημερών από την </w:t>
      </w:r>
    </w:p>
    <w:p w:rsidR="00FC5447" w:rsidRPr="00184F42" w:rsidRDefault="00FC5447" w:rsidP="00FC5447">
      <w:pPr>
        <w:jc w:val="both"/>
        <w:rPr>
          <w:sz w:val="24"/>
          <w:szCs w:val="24"/>
          <w:lang w:val="el-GR"/>
        </w:rPr>
      </w:pPr>
      <w:r w:rsidRPr="00184F42">
        <w:rPr>
          <w:sz w:val="24"/>
          <w:szCs w:val="24"/>
          <w:lang w:val="el-GR"/>
        </w:rPr>
        <w:t xml:space="preserve">             κοινοποίηση της ανακοίνωσης προσκομίζοντας την απαραίτητη  εγγυητική </w:t>
      </w:r>
    </w:p>
    <w:p w:rsidR="00FC5447" w:rsidRPr="00184F42" w:rsidRDefault="00FC5447" w:rsidP="00FC5447">
      <w:pPr>
        <w:jc w:val="both"/>
        <w:rPr>
          <w:sz w:val="24"/>
          <w:szCs w:val="24"/>
          <w:lang w:val="el-GR"/>
        </w:rPr>
      </w:pPr>
      <w:r w:rsidRPr="00184F42">
        <w:rPr>
          <w:sz w:val="24"/>
          <w:szCs w:val="24"/>
          <w:lang w:val="el-GR"/>
        </w:rPr>
        <w:t xml:space="preserve">             επιστολή καλής εκτέλεσης, του άρθρου 8.2 του Παραρτήματος Β, η οποία  </w:t>
      </w:r>
    </w:p>
    <w:p w:rsidR="00FC5447" w:rsidRPr="00184F42" w:rsidRDefault="00FC5447" w:rsidP="00FC5447">
      <w:pPr>
        <w:jc w:val="both"/>
        <w:rPr>
          <w:sz w:val="24"/>
          <w:szCs w:val="24"/>
          <w:lang w:val="el-GR"/>
        </w:rPr>
      </w:pPr>
      <w:r w:rsidRPr="00184F42">
        <w:rPr>
          <w:sz w:val="24"/>
          <w:szCs w:val="24"/>
          <w:lang w:val="el-GR"/>
        </w:rPr>
        <w:t xml:space="preserve">             παραμένει στο ΤΕΙ  Λάρισας μέχρι την πλήρη εκτέλεση της σύμβασης.</w:t>
      </w:r>
    </w:p>
    <w:p w:rsidR="00FC5447" w:rsidRPr="00184F42" w:rsidRDefault="00FC5447" w:rsidP="00FC5447">
      <w:pPr>
        <w:jc w:val="both"/>
        <w:rPr>
          <w:sz w:val="24"/>
          <w:szCs w:val="24"/>
          <w:lang w:val="el-GR"/>
        </w:rPr>
      </w:pPr>
      <w:r>
        <w:rPr>
          <w:sz w:val="24"/>
          <w:szCs w:val="24"/>
          <w:lang w:val="el-GR"/>
        </w:rPr>
        <w:t xml:space="preserve">             7</w:t>
      </w:r>
      <w:r w:rsidRPr="00184F42">
        <w:rPr>
          <w:sz w:val="24"/>
          <w:szCs w:val="24"/>
          <w:lang w:val="el-GR"/>
        </w:rPr>
        <w:t xml:space="preserve">.2. Σε περίπτωση που ο ανακηρυχθείς ανάδοχος δεν προσέλθει μέσα στην </w:t>
      </w:r>
    </w:p>
    <w:p w:rsidR="00FC5447" w:rsidRPr="00184F42" w:rsidRDefault="00FC5447" w:rsidP="00FC5447">
      <w:pPr>
        <w:jc w:val="both"/>
        <w:rPr>
          <w:sz w:val="24"/>
          <w:szCs w:val="24"/>
          <w:lang w:val="el-GR"/>
        </w:rPr>
      </w:pPr>
      <w:r w:rsidRPr="00184F42">
        <w:rPr>
          <w:sz w:val="24"/>
          <w:szCs w:val="24"/>
          <w:lang w:val="el-GR"/>
        </w:rPr>
        <w:t xml:space="preserve">             προθεσμία  που του ορίστηκε για να υπογράψει την σχετική σύμβαση, </w:t>
      </w:r>
    </w:p>
    <w:p w:rsidR="00FC5447" w:rsidRPr="00184F42" w:rsidRDefault="00FC5447" w:rsidP="00FC5447">
      <w:pPr>
        <w:jc w:val="both"/>
        <w:rPr>
          <w:sz w:val="24"/>
          <w:szCs w:val="24"/>
          <w:lang w:val="el-GR"/>
        </w:rPr>
      </w:pPr>
      <w:r w:rsidRPr="00184F42">
        <w:rPr>
          <w:sz w:val="24"/>
          <w:szCs w:val="24"/>
          <w:lang w:val="el-GR"/>
        </w:rPr>
        <w:t xml:space="preserve">             κηρύσσεται υποχρεωτικά  έκπτωτος από την κατακύρωση που έγινε στο όνομά </w:t>
      </w:r>
    </w:p>
    <w:p w:rsidR="00FC5447" w:rsidRPr="00184F42" w:rsidRDefault="00FC5447" w:rsidP="00FC5447">
      <w:pPr>
        <w:jc w:val="both"/>
        <w:rPr>
          <w:sz w:val="24"/>
          <w:szCs w:val="24"/>
          <w:lang w:val="el-GR"/>
        </w:rPr>
      </w:pPr>
      <w:r w:rsidRPr="00184F42">
        <w:rPr>
          <w:sz w:val="24"/>
          <w:szCs w:val="24"/>
          <w:lang w:val="el-GR"/>
        </w:rPr>
        <w:t xml:space="preserve">             του και από κάθε δικαίωμα που πηγάζει απ’ αυτήν με απόφαση του αρμοδίου </w:t>
      </w:r>
    </w:p>
    <w:p w:rsidR="00FC5447" w:rsidRPr="00184F42" w:rsidRDefault="00FC5447" w:rsidP="00FC5447">
      <w:pPr>
        <w:jc w:val="both"/>
        <w:rPr>
          <w:sz w:val="24"/>
          <w:szCs w:val="24"/>
          <w:lang w:val="el-GR"/>
        </w:rPr>
      </w:pPr>
      <w:r w:rsidRPr="00184F42">
        <w:rPr>
          <w:sz w:val="24"/>
          <w:szCs w:val="24"/>
          <w:lang w:val="el-GR"/>
        </w:rPr>
        <w:lastRenderedPageBreak/>
        <w:t xml:space="preserve">             συλλογικού οργάνου, και επιβάλλονται οι προβλεπόμενες από τον νόμο </w:t>
      </w:r>
    </w:p>
    <w:p w:rsidR="00FC5447" w:rsidRPr="00184F42" w:rsidRDefault="00FC5447" w:rsidP="00FC5447">
      <w:pPr>
        <w:jc w:val="both"/>
        <w:rPr>
          <w:sz w:val="24"/>
          <w:szCs w:val="24"/>
          <w:lang w:val="el-GR"/>
        </w:rPr>
      </w:pPr>
      <w:r w:rsidRPr="00184F42">
        <w:rPr>
          <w:sz w:val="24"/>
          <w:szCs w:val="24"/>
          <w:lang w:val="el-GR"/>
        </w:rPr>
        <w:t xml:space="preserve">             κυρώσεις.</w:t>
      </w:r>
    </w:p>
    <w:p w:rsidR="00FC5447" w:rsidRPr="00184F42" w:rsidRDefault="00FC5447" w:rsidP="00FC5447">
      <w:pPr>
        <w:jc w:val="both"/>
        <w:rPr>
          <w:sz w:val="24"/>
          <w:szCs w:val="24"/>
          <w:lang w:val="el-GR"/>
        </w:rPr>
      </w:pPr>
      <w:r>
        <w:rPr>
          <w:sz w:val="24"/>
          <w:szCs w:val="24"/>
          <w:lang w:val="el-GR"/>
        </w:rPr>
        <w:t xml:space="preserve">             7</w:t>
      </w:r>
      <w:r w:rsidRPr="00184F42">
        <w:rPr>
          <w:sz w:val="24"/>
          <w:szCs w:val="24"/>
          <w:lang w:val="el-GR"/>
        </w:rPr>
        <w:t xml:space="preserve">.3. Με την ίδια διαδικασία ο ανάδοχος κηρύσσεται υποχρεωτικά έκπτωτος </w:t>
      </w:r>
    </w:p>
    <w:p w:rsidR="00FC5447" w:rsidRPr="00184F42" w:rsidRDefault="00FC5447" w:rsidP="00FC5447">
      <w:pPr>
        <w:jc w:val="both"/>
        <w:rPr>
          <w:sz w:val="24"/>
          <w:szCs w:val="24"/>
          <w:lang w:val="el-GR"/>
        </w:rPr>
      </w:pPr>
      <w:r w:rsidRPr="00184F42">
        <w:rPr>
          <w:sz w:val="24"/>
          <w:szCs w:val="24"/>
          <w:lang w:val="el-GR"/>
        </w:rPr>
        <w:t xml:space="preserve">             εφόσον  δεν εκπληρώσει τις συμβατικές  του υποχρεώσεις και ιδιαίτερα εφόσον </w:t>
      </w:r>
    </w:p>
    <w:p w:rsidR="00FC5447" w:rsidRPr="00184F42" w:rsidRDefault="00FC5447" w:rsidP="00FC5447">
      <w:pPr>
        <w:jc w:val="both"/>
        <w:rPr>
          <w:sz w:val="24"/>
          <w:szCs w:val="24"/>
          <w:lang w:val="el-GR"/>
        </w:rPr>
      </w:pPr>
      <w:r w:rsidRPr="00184F42">
        <w:rPr>
          <w:sz w:val="24"/>
          <w:szCs w:val="24"/>
          <w:lang w:val="el-GR"/>
        </w:rPr>
        <w:t xml:space="preserve">             δεν παραδώσει το προβλεπόμενο είδος  μέσα στο συμβατικό χρόνο ή στο χρόνο </w:t>
      </w:r>
    </w:p>
    <w:p w:rsidR="00FC5447" w:rsidRPr="00184F42" w:rsidRDefault="00FC5447" w:rsidP="00FC5447">
      <w:pPr>
        <w:jc w:val="both"/>
        <w:rPr>
          <w:sz w:val="24"/>
          <w:szCs w:val="24"/>
          <w:lang w:val="el-GR"/>
        </w:rPr>
      </w:pPr>
      <w:r w:rsidRPr="00184F42">
        <w:rPr>
          <w:sz w:val="24"/>
          <w:szCs w:val="24"/>
          <w:lang w:val="el-GR"/>
        </w:rPr>
        <w:t xml:space="preserve">             παράτασης που του δόθηκε με την νόμιμη διαδικασία. Με την απόφαση για </w:t>
      </w:r>
    </w:p>
    <w:p w:rsidR="00FC5447" w:rsidRPr="00184F42" w:rsidRDefault="00FC5447" w:rsidP="00FC5447">
      <w:pPr>
        <w:jc w:val="both"/>
        <w:rPr>
          <w:sz w:val="24"/>
          <w:szCs w:val="24"/>
          <w:lang w:val="el-GR"/>
        </w:rPr>
      </w:pPr>
      <w:r w:rsidRPr="00184F42">
        <w:rPr>
          <w:sz w:val="24"/>
          <w:szCs w:val="24"/>
          <w:lang w:val="el-GR"/>
        </w:rPr>
        <w:t xml:space="preserve">            έκπτωση του συλλογικού οργάνου καθορίζονται και οι επιβαλλόμενες κυρώσεις, </w:t>
      </w:r>
    </w:p>
    <w:p w:rsidR="00FC5447" w:rsidRPr="00184F42" w:rsidRDefault="00FC5447" w:rsidP="00FC5447">
      <w:pPr>
        <w:jc w:val="both"/>
        <w:rPr>
          <w:sz w:val="24"/>
          <w:szCs w:val="24"/>
          <w:lang w:val="el-GR"/>
        </w:rPr>
      </w:pPr>
      <w:r w:rsidRPr="00184F42">
        <w:rPr>
          <w:sz w:val="24"/>
          <w:szCs w:val="24"/>
          <w:lang w:val="el-GR"/>
        </w:rPr>
        <w:t xml:space="preserve">            σύμφωνα με τις διατάξεις του Π.Δ. 118/2007. Ενδεχόμενη τροποποίηση της </w:t>
      </w:r>
    </w:p>
    <w:p w:rsidR="00FC5447" w:rsidRPr="00184F42" w:rsidRDefault="00FC5447" w:rsidP="00FC5447">
      <w:pPr>
        <w:jc w:val="both"/>
        <w:rPr>
          <w:sz w:val="24"/>
          <w:szCs w:val="24"/>
          <w:lang w:val="el-GR"/>
        </w:rPr>
      </w:pPr>
      <w:r w:rsidRPr="00184F42">
        <w:rPr>
          <w:sz w:val="24"/>
          <w:szCs w:val="24"/>
          <w:lang w:val="el-GR"/>
        </w:rPr>
        <w:t xml:space="preserve">            σύμβασης δεν θα αλλοιώνει το φυσικό αντικείμενο του έργου.</w:t>
      </w:r>
    </w:p>
    <w:p w:rsidR="00FC5447" w:rsidRPr="00184F42" w:rsidRDefault="00FC5447" w:rsidP="00FC5447">
      <w:pPr>
        <w:ind w:left="780"/>
        <w:jc w:val="both"/>
        <w:rPr>
          <w:sz w:val="24"/>
          <w:szCs w:val="24"/>
          <w:lang w:val="el-GR"/>
        </w:rPr>
      </w:pPr>
      <w:r>
        <w:rPr>
          <w:sz w:val="24"/>
          <w:szCs w:val="24"/>
          <w:lang w:val="el-GR"/>
        </w:rPr>
        <w:t>7</w:t>
      </w:r>
      <w:r w:rsidRPr="00184F42">
        <w:rPr>
          <w:sz w:val="24"/>
          <w:szCs w:val="24"/>
          <w:lang w:val="el-GR"/>
        </w:rPr>
        <w:t xml:space="preserve">.4.Ο ανάδοχος δεν κηρύσσεται έκπτωτος από την κατακύρωση ή τη σύμβαση όταν η μη  έγκαιρη υπογραφή της σύμβασης ή η μη εκπλήρωση των συμβατικών </w:t>
      </w:r>
    </w:p>
    <w:p w:rsidR="00FC5447" w:rsidRPr="00184F42" w:rsidRDefault="00FC5447" w:rsidP="00FC5447">
      <w:pPr>
        <w:jc w:val="both"/>
        <w:rPr>
          <w:sz w:val="24"/>
          <w:szCs w:val="24"/>
          <w:lang w:val="el-GR"/>
        </w:rPr>
      </w:pPr>
      <w:r w:rsidRPr="00184F42">
        <w:rPr>
          <w:sz w:val="24"/>
          <w:szCs w:val="24"/>
          <w:lang w:val="el-GR"/>
        </w:rPr>
        <w:t xml:space="preserve">             υποχρεώσεων οφείλεται σε υπαιτιότητα του ΤΕΙ Λάρισας ή σε λόγους ανωτέρας </w:t>
      </w:r>
    </w:p>
    <w:p w:rsidR="00FC5447" w:rsidRPr="00184F42" w:rsidRDefault="00FC5447" w:rsidP="00FC5447">
      <w:pPr>
        <w:jc w:val="both"/>
        <w:rPr>
          <w:sz w:val="24"/>
          <w:szCs w:val="24"/>
          <w:lang w:val="el-GR"/>
        </w:rPr>
      </w:pPr>
      <w:r w:rsidRPr="00184F42">
        <w:rPr>
          <w:sz w:val="24"/>
          <w:szCs w:val="24"/>
          <w:lang w:val="el-GR"/>
        </w:rPr>
        <w:t xml:space="preserve">             βίας, η επίκληση, η απόδειξη της οποίας γίνεται αποκλειστικά από τον ανάδοχο.</w:t>
      </w:r>
    </w:p>
    <w:p w:rsidR="00FC5447" w:rsidRPr="00184F42" w:rsidRDefault="00FC5447" w:rsidP="00FC5447">
      <w:pPr>
        <w:jc w:val="both"/>
        <w:rPr>
          <w:sz w:val="24"/>
          <w:szCs w:val="24"/>
          <w:lang w:val="el-GR"/>
        </w:rPr>
      </w:pPr>
    </w:p>
    <w:p w:rsidR="00FC5447" w:rsidRPr="00184F42" w:rsidRDefault="00FC5447" w:rsidP="00FC5447">
      <w:pPr>
        <w:jc w:val="both"/>
        <w:rPr>
          <w:b/>
          <w:sz w:val="24"/>
          <w:szCs w:val="24"/>
          <w:u w:val="single"/>
          <w:lang w:val="el-GR"/>
        </w:rPr>
      </w:pPr>
      <w:r>
        <w:rPr>
          <w:b/>
          <w:sz w:val="24"/>
          <w:szCs w:val="24"/>
          <w:u w:val="single"/>
          <w:lang w:val="el-GR"/>
        </w:rPr>
        <w:t xml:space="preserve"> 8</w:t>
      </w:r>
      <w:r w:rsidRPr="00184F42">
        <w:rPr>
          <w:b/>
          <w:sz w:val="24"/>
          <w:szCs w:val="24"/>
          <w:u w:val="single"/>
          <w:lang w:val="el-GR"/>
        </w:rPr>
        <w:t xml:space="preserve">.  ΕΓΓΥΗΣΕΙΣ </w:t>
      </w:r>
    </w:p>
    <w:p w:rsidR="00FC5447" w:rsidRPr="00184F42" w:rsidRDefault="00FC5447" w:rsidP="00FC5447">
      <w:pPr>
        <w:ind w:left="780"/>
        <w:jc w:val="both"/>
        <w:rPr>
          <w:sz w:val="24"/>
          <w:szCs w:val="24"/>
          <w:lang w:val="el-GR"/>
        </w:rPr>
      </w:pPr>
    </w:p>
    <w:p w:rsidR="00FC5447" w:rsidRPr="00184F42" w:rsidRDefault="00FC5447" w:rsidP="00FC5447">
      <w:pPr>
        <w:ind w:left="780"/>
        <w:jc w:val="both"/>
        <w:rPr>
          <w:sz w:val="24"/>
          <w:szCs w:val="24"/>
          <w:lang w:val="el-GR"/>
        </w:rPr>
      </w:pPr>
      <w:r>
        <w:rPr>
          <w:sz w:val="24"/>
          <w:szCs w:val="24"/>
          <w:lang w:val="el-GR"/>
        </w:rPr>
        <w:t>8</w:t>
      </w:r>
      <w:r w:rsidRPr="00184F42">
        <w:rPr>
          <w:sz w:val="24"/>
          <w:szCs w:val="24"/>
          <w:lang w:val="el-GR"/>
        </w:rPr>
        <w:t>.1. Η εγγύηση συμμετοχής ορίζεται σ</w:t>
      </w:r>
      <w:r>
        <w:rPr>
          <w:sz w:val="24"/>
          <w:szCs w:val="24"/>
          <w:lang w:val="el-GR"/>
        </w:rPr>
        <w:t xml:space="preserve">το 5% </w:t>
      </w:r>
      <w:r w:rsidR="00A37B3B">
        <w:rPr>
          <w:sz w:val="24"/>
          <w:szCs w:val="24"/>
          <w:lang w:val="el-GR"/>
        </w:rPr>
        <w:t>του συνολικού προϋπολογιζόμενου ποσού</w:t>
      </w:r>
      <w:r>
        <w:rPr>
          <w:sz w:val="24"/>
          <w:szCs w:val="24"/>
          <w:lang w:val="el-GR"/>
        </w:rPr>
        <w:t xml:space="preserve"> </w:t>
      </w:r>
      <w:r w:rsidRPr="00184F42">
        <w:rPr>
          <w:sz w:val="24"/>
          <w:szCs w:val="24"/>
          <w:lang w:val="el-GR"/>
        </w:rPr>
        <w:t xml:space="preserve"> συμπεριλαμβανομένου του Φ.Π.Α.</w:t>
      </w:r>
    </w:p>
    <w:p w:rsidR="00FC5447" w:rsidRPr="00EB5CBA" w:rsidRDefault="00FC5447" w:rsidP="00FC5447">
      <w:pPr>
        <w:ind w:left="780"/>
        <w:jc w:val="both"/>
        <w:rPr>
          <w:b/>
          <w:sz w:val="24"/>
          <w:szCs w:val="24"/>
          <w:lang w:val="el-GR"/>
        </w:rPr>
      </w:pPr>
      <w:r>
        <w:rPr>
          <w:sz w:val="24"/>
          <w:szCs w:val="24"/>
          <w:lang w:val="el-GR"/>
        </w:rPr>
        <w:t>8</w:t>
      </w:r>
      <w:r w:rsidRPr="00184F42">
        <w:rPr>
          <w:sz w:val="24"/>
          <w:szCs w:val="24"/>
          <w:lang w:val="el-GR"/>
        </w:rPr>
        <w:t xml:space="preserve">.2. Η εγγύηση καλής εκτέλεσης των όρων της σύμβασης, θα προσκομισθεί υποχρεωτικά από τον ανάδοχο στον οποίο έγινε η κατακύρωση και θα αντιστοιχεί σε ποσοστό 10% </w:t>
      </w:r>
      <w:r w:rsidR="00A37B3B">
        <w:rPr>
          <w:sz w:val="24"/>
          <w:szCs w:val="24"/>
          <w:lang w:val="el-GR"/>
        </w:rPr>
        <w:t>.</w:t>
      </w:r>
    </w:p>
    <w:p w:rsidR="00FC5447" w:rsidRPr="00184F42" w:rsidRDefault="00FC5447" w:rsidP="00FC5447">
      <w:pPr>
        <w:ind w:left="780"/>
        <w:jc w:val="both"/>
        <w:rPr>
          <w:sz w:val="24"/>
          <w:szCs w:val="24"/>
          <w:lang w:val="el-GR"/>
        </w:rPr>
      </w:pPr>
      <w:r>
        <w:rPr>
          <w:sz w:val="24"/>
          <w:szCs w:val="24"/>
          <w:lang w:val="el-GR"/>
        </w:rPr>
        <w:t>8</w:t>
      </w:r>
      <w:r w:rsidRPr="00184F42">
        <w:rPr>
          <w:sz w:val="24"/>
          <w:szCs w:val="24"/>
          <w:lang w:val="el-GR"/>
        </w:rPr>
        <w:t xml:space="preserve">.3. Οι εγγυήσεις συμμετοχής και καλής εκτέλεσης θα εκδίδονται από πιστωτικά ιδρύματα, ή άλλα νομικά πρόσωπα  που λειτουργούν νόμιμα στα κράτη μέλη της Ευρωπαϊκής Ένωσης, στα κράτη του Ευρωπαϊκού Οικονομικού Χώρου και σε κράτη που έχουν υπογράψει την Σ.Δ.Σ. συνοδευόμενες από επίσημη μετάφραση στην ελληνική γλώσσα, σύμφωνα με τα οριζόμενα στο Π.Δ. 118/2007 ΚΑΝΟΝΙΣΜΟΣ ΠΡΟΜΗΘΕΙΩΝ ΔΗΜΟΣΙΟΥ (Κ.Π.Δ.). </w:t>
      </w:r>
    </w:p>
    <w:p w:rsidR="00FC5447" w:rsidRPr="00184F42" w:rsidRDefault="00FC5447" w:rsidP="00FC5447">
      <w:pPr>
        <w:jc w:val="both"/>
        <w:rPr>
          <w:sz w:val="24"/>
          <w:szCs w:val="24"/>
          <w:lang w:val="el-GR"/>
        </w:rPr>
      </w:pPr>
    </w:p>
    <w:p w:rsidR="00FC5447" w:rsidRPr="00184F42" w:rsidRDefault="00FC5447" w:rsidP="00FC5447">
      <w:pPr>
        <w:jc w:val="both"/>
        <w:rPr>
          <w:b/>
          <w:sz w:val="24"/>
          <w:szCs w:val="24"/>
          <w:u w:val="single"/>
          <w:lang w:val="el-GR"/>
        </w:rPr>
      </w:pPr>
      <w:r>
        <w:rPr>
          <w:b/>
          <w:sz w:val="24"/>
          <w:szCs w:val="24"/>
          <w:u w:val="single"/>
          <w:lang w:val="el-GR"/>
        </w:rPr>
        <w:t>9</w:t>
      </w:r>
      <w:r w:rsidRPr="00184F42">
        <w:rPr>
          <w:b/>
          <w:sz w:val="24"/>
          <w:szCs w:val="24"/>
          <w:u w:val="single"/>
          <w:lang w:val="el-GR"/>
        </w:rPr>
        <w:t>. ΚΡΑΤΗΣΕΙΣ</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r>
        <w:rPr>
          <w:sz w:val="24"/>
          <w:szCs w:val="24"/>
          <w:lang w:val="el-GR"/>
        </w:rPr>
        <w:t xml:space="preserve">             9</w:t>
      </w:r>
      <w:r w:rsidRPr="00184F42">
        <w:rPr>
          <w:sz w:val="24"/>
          <w:szCs w:val="24"/>
          <w:lang w:val="el-GR"/>
        </w:rPr>
        <w:t xml:space="preserve">.1. </w:t>
      </w:r>
      <w:proofErr w:type="spellStart"/>
      <w:r w:rsidRPr="00184F42">
        <w:rPr>
          <w:sz w:val="24"/>
          <w:szCs w:val="24"/>
          <w:lang w:val="el-GR"/>
        </w:rPr>
        <w:t>΄Ολες</w:t>
      </w:r>
      <w:proofErr w:type="spellEnd"/>
      <w:r w:rsidRPr="00184F42">
        <w:rPr>
          <w:sz w:val="24"/>
          <w:szCs w:val="24"/>
          <w:lang w:val="el-GR"/>
        </w:rPr>
        <w:t xml:space="preserve"> οι νόμιμες κρατήσεις υπέρ τρίτων βάση του Δημοσίου Λογιστικού και   </w:t>
      </w:r>
    </w:p>
    <w:p w:rsidR="00FC5447" w:rsidRPr="00184F42" w:rsidRDefault="00FC5447" w:rsidP="00FC5447">
      <w:pPr>
        <w:jc w:val="both"/>
        <w:rPr>
          <w:sz w:val="24"/>
          <w:szCs w:val="24"/>
          <w:lang w:val="el-GR"/>
        </w:rPr>
      </w:pPr>
      <w:r w:rsidRPr="00184F42">
        <w:rPr>
          <w:sz w:val="24"/>
          <w:szCs w:val="24"/>
          <w:lang w:val="el-GR"/>
        </w:rPr>
        <w:t xml:space="preserve">             παρακράτηση φό</w:t>
      </w:r>
      <w:r>
        <w:rPr>
          <w:sz w:val="24"/>
          <w:szCs w:val="24"/>
          <w:lang w:val="el-GR"/>
        </w:rPr>
        <w:t>ρου εισοδήματος, με συντελεστή 4</w:t>
      </w:r>
      <w:r w:rsidRPr="00184F42">
        <w:rPr>
          <w:sz w:val="24"/>
          <w:szCs w:val="24"/>
          <w:lang w:val="el-GR"/>
        </w:rPr>
        <w:t>%.</w:t>
      </w:r>
    </w:p>
    <w:p w:rsidR="00FC5447" w:rsidRPr="00184F42" w:rsidRDefault="00FC5447" w:rsidP="00FC5447">
      <w:pPr>
        <w:jc w:val="both"/>
        <w:rPr>
          <w:sz w:val="24"/>
          <w:szCs w:val="24"/>
          <w:lang w:val="el-GR"/>
        </w:rPr>
      </w:pPr>
      <w:r>
        <w:rPr>
          <w:sz w:val="24"/>
          <w:szCs w:val="24"/>
          <w:lang w:val="el-GR"/>
        </w:rPr>
        <w:t xml:space="preserve">            </w:t>
      </w:r>
    </w:p>
    <w:p w:rsidR="00FC5447" w:rsidRPr="00184F42" w:rsidRDefault="00FC5447" w:rsidP="00FC5447">
      <w:pPr>
        <w:jc w:val="both"/>
        <w:rPr>
          <w:sz w:val="24"/>
          <w:szCs w:val="24"/>
          <w:lang w:val="el-GR"/>
        </w:rPr>
      </w:pPr>
    </w:p>
    <w:p w:rsidR="00FC5447" w:rsidRPr="00184F42" w:rsidRDefault="00FC5447" w:rsidP="00FC5447">
      <w:pPr>
        <w:jc w:val="both"/>
        <w:rPr>
          <w:sz w:val="24"/>
          <w:szCs w:val="24"/>
          <w:lang w:val="el-GR"/>
        </w:rPr>
      </w:pPr>
    </w:p>
    <w:p w:rsidR="00FC5447" w:rsidRPr="004D419D" w:rsidRDefault="00FC5447" w:rsidP="00FC5447">
      <w:pPr>
        <w:jc w:val="both"/>
        <w:rPr>
          <w:sz w:val="24"/>
          <w:szCs w:val="24"/>
          <w:lang w:val="el-GR"/>
        </w:rPr>
      </w:pPr>
    </w:p>
    <w:p w:rsidR="00611642" w:rsidRPr="004D419D" w:rsidRDefault="00611642" w:rsidP="00FC5447">
      <w:pPr>
        <w:jc w:val="both"/>
        <w:rPr>
          <w:sz w:val="24"/>
          <w:szCs w:val="24"/>
          <w:lang w:val="el-GR"/>
        </w:rPr>
      </w:pPr>
    </w:p>
    <w:p w:rsidR="00611642" w:rsidRPr="004D419D" w:rsidRDefault="00611642" w:rsidP="00FC5447">
      <w:pPr>
        <w:jc w:val="both"/>
        <w:rPr>
          <w:sz w:val="24"/>
          <w:szCs w:val="24"/>
          <w:lang w:val="el-GR"/>
        </w:rPr>
      </w:pPr>
    </w:p>
    <w:p w:rsidR="00611642" w:rsidRDefault="00611642" w:rsidP="00FC5447">
      <w:pPr>
        <w:jc w:val="both"/>
        <w:rPr>
          <w:sz w:val="24"/>
          <w:szCs w:val="24"/>
          <w:lang w:val="el-GR"/>
        </w:rPr>
      </w:pPr>
    </w:p>
    <w:p w:rsidR="00F13C0F" w:rsidRDefault="00F13C0F" w:rsidP="00FC5447">
      <w:pPr>
        <w:jc w:val="both"/>
        <w:rPr>
          <w:sz w:val="24"/>
          <w:szCs w:val="24"/>
          <w:lang w:val="el-GR"/>
        </w:rPr>
      </w:pPr>
    </w:p>
    <w:p w:rsidR="00F13C0F" w:rsidRDefault="00F13C0F" w:rsidP="00FC5447">
      <w:pPr>
        <w:jc w:val="both"/>
        <w:rPr>
          <w:sz w:val="24"/>
          <w:szCs w:val="24"/>
          <w:lang w:val="el-GR"/>
        </w:rPr>
      </w:pPr>
    </w:p>
    <w:p w:rsidR="00F13C0F" w:rsidRPr="004D419D" w:rsidRDefault="00F13C0F" w:rsidP="00FC5447">
      <w:pPr>
        <w:jc w:val="both"/>
        <w:rPr>
          <w:sz w:val="24"/>
          <w:szCs w:val="24"/>
          <w:lang w:val="el-GR"/>
        </w:rPr>
      </w:pPr>
    </w:p>
    <w:p w:rsidR="00611642" w:rsidRDefault="00611642" w:rsidP="00FC5447">
      <w:pPr>
        <w:jc w:val="both"/>
        <w:rPr>
          <w:sz w:val="24"/>
          <w:szCs w:val="24"/>
          <w:lang w:val="el-GR"/>
        </w:rPr>
      </w:pPr>
    </w:p>
    <w:p w:rsidR="00D9270C" w:rsidRDefault="00D9270C" w:rsidP="00FC5447">
      <w:pPr>
        <w:jc w:val="both"/>
        <w:rPr>
          <w:sz w:val="24"/>
          <w:szCs w:val="24"/>
          <w:lang w:val="el-GR"/>
        </w:rPr>
      </w:pPr>
    </w:p>
    <w:p w:rsidR="00D9270C" w:rsidRPr="004D419D" w:rsidRDefault="00D9270C" w:rsidP="00FC5447">
      <w:pPr>
        <w:jc w:val="both"/>
        <w:rPr>
          <w:sz w:val="24"/>
          <w:szCs w:val="24"/>
          <w:lang w:val="el-GR"/>
        </w:rPr>
      </w:pPr>
    </w:p>
    <w:p w:rsidR="00FC5447" w:rsidRPr="00184F42" w:rsidRDefault="00B332E8" w:rsidP="00FC5447">
      <w:pPr>
        <w:jc w:val="both"/>
        <w:rPr>
          <w:sz w:val="24"/>
          <w:szCs w:val="24"/>
          <w:lang w:val="el-GR"/>
        </w:rPr>
      </w:pPr>
      <w:r>
        <w:rPr>
          <w:sz w:val="24"/>
          <w:szCs w:val="24"/>
          <w:lang w:val="el-GR"/>
        </w:rPr>
        <w:t xml:space="preserve"> </w:t>
      </w:r>
    </w:p>
    <w:p w:rsidR="00FC5447" w:rsidRPr="00184F42" w:rsidRDefault="00FC5447" w:rsidP="00FC5447">
      <w:pPr>
        <w:jc w:val="both"/>
        <w:rPr>
          <w:b/>
          <w:sz w:val="24"/>
          <w:szCs w:val="24"/>
          <w:u w:val="single"/>
          <w:lang w:val="el-GR"/>
        </w:rPr>
      </w:pPr>
      <w:r w:rsidRPr="00184F42">
        <w:rPr>
          <w:sz w:val="24"/>
          <w:szCs w:val="24"/>
          <w:lang w:val="el-GR"/>
        </w:rPr>
        <w:lastRenderedPageBreak/>
        <w:t xml:space="preserve">           </w:t>
      </w:r>
      <w:r w:rsidRPr="00184F42">
        <w:rPr>
          <w:sz w:val="24"/>
          <w:szCs w:val="24"/>
          <w:lang w:val="el-GR"/>
        </w:rPr>
        <w:tab/>
      </w:r>
      <w:r w:rsidRPr="00184F42">
        <w:rPr>
          <w:sz w:val="24"/>
          <w:szCs w:val="24"/>
          <w:lang w:val="el-GR"/>
        </w:rPr>
        <w:tab/>
      </w:r>
      <w:r w:rsidRPr="00184F42">
        <w:rPr>
          <w:sz w:val="24"/>
          <w:szCs w:val="24"/>
          <w:lang w:val="el-GR"/>
        </w:rPr>
        <w:tab/>
      </w:r>
      <w:r w:rsidRPr="00184F42">
        <w:rPr>
          <w:sz w:val="24"/>
          <w:szCs w:val="24"/>
          <w:lang w:val="el-GR"/>
        </w:rPr>
        <w:tab/>
      </w:r>
      <w:r w:rsidRPr="00184F42">
        <w:rPr>
          <w:b/>
          <w:sz w:val="24"/>
          <w:szCs w:val="24"/>
          <w:u w:val="single"/>
          <w:lang w:val="el-GR"/>
        </w:rPr>
        <w:t>ΠΑΡΑΡΤΗΜΑ Γ΄</w:t>
      </w:r>
    </w:p>
    <w:p w:rsidR="00FC5447" w:rsidRPr="00184F42" w:rsidRDefault="00FC5447" w:rsidP="00FC5447">
      <w:pPr>
        <w:jc w:val="center"/>
        <w:rPr>
          <w:b/>
          <w:sz w:val="24"/>
          <w:szCs w:val="24"/>
          <w:lang w:val="el-GR"/>
        </w:rPr>
      </w:pPr>
      <w:r w:rsidRPr="00184F42">
        <w:rPr>
          <w:b/>
          <w:sz w:val="24"/>
          <w:szCs w:val="24"/>
          <w:lang w:val="el-GR"/>
        </w:rPr>
        <w:t xml:space="preserve">(Ανήκει στη διακήρυξη  </w:t>
      </w:r>
      <w:r w:rsidR="00F13C0F">
        <w:rPr>
          <w:b/>
          <w:sz w:val="24"/>
          <w:szCs w:val="24"/>
          <w:lang w:val="el-GR"/>
        </w:rPr>
        <w:t>5/2013</w:t>
      </w:r>
      <w:r w:rsidRPr="00184F42">
        <w:rPr>
          <w:b/>
          <w:sz w:val="24"/>
          <w:szCs w:val="24"/>
          <w:lang w:val="el-GR"/>
        </w:rPr>
        <w:t>)</w:t>
      </w:r>
    </w:p>
    <w:p w:rsidR="00FC5447" w:rsidRPr="00611642" w:rsidRDefault="00FC5447" w:rsidP="00FC5447">
      <w:pPr>
        <w:jc w:val="center"/>
        <w:rPr>
          <w:b/>
          <w:sz w:val="24"/>
          <w:szCs w:val="24"/>
          <w:u w:val="single"/>
          <w:lang w:val="el-GR"/>
        </w:rPr>
      </w:pPr>
      <w:r w:rsidRPr="00184F42">
        <w:rPr>
          <w:b/>
          <w:sz w:val="24"/>
          <w:szCs w:val="24"/>
          <w:u w:val="single"/>
          <w:lang w:val="el-GR"/>
        </w:rPr>
        <w:t>ΑΞΙΟΛΟΓΗΣΗ ΠΡΟΣΦΟΡΩΝ ΜΕ</w:t>
      </w:r>
      <w:r>
        <w:rPr>
          <w:b/>
          <w:sz w:val="24"/>
          <w:szCs w:val="24"/>
          <w:u w:val="single"/>
          <w:lang w:val="el-GR"/>
        </w:rPr>
        <w:t xml:space="preserve"> ΚΡΙΤΗΡΙΟ ΚΑΤΑΚΥΡΩΣΗΣ ΤΟ ΜΕΓΑΛΥΤΕΡΟ ΠΟΣΟΣΤ</w:t>
      </w:r>
      <w:r w:rsidR="00611642">
        <w:rPr>
          <w:b/>
          <w:sz w:val="24"/>
          <w:szCs w:val="24"/>
          <w:u w:val="single"/>
          <w:lang w:val="el-GR"/>
        </w:rPr>
        <w:t>Ο ΕΚΠΤΩΣΗΣ</w:t>
      </w:r>
    </w:p>
    <w:p w:rsidR="00FC5447" w:rsidRPr="00184F42" w:rsidRDefault="00FC5447" w:rsidP="00FC5447">
      <w:pPr>
        <w:jc w:val="both"/>
        <w:rPr>
          <w:b/>
          <w:sz w:val="24"/>
          <w:szCs w:val="24"/>
          <w:u w:val="single"/>
          <w:lang w:val="el-GR"/>
        </w:rPr>
      </w:pPr>
    </w:p>
    <w:p w:rsidR="00FC5447" w:rsidRDefault="00D9270C" w:rsidP="00FC5447">
      <w:pPr>
        <w:jc w:val="both"/>
        <w:rPr>
          <w:sz w:val="24"/>
          <w:szCs w:val="24"/>
          <w:lang w:val="el-GR"/>
        </w:rPr>
      </w:pPr>
      <w:r>
        <w:rPr>
          <w:sz w:val="24"/>
          <w:szCs w:val="24"/>
          <w:lang w:val="el-GR"/>
        </w:rPr>
        <w:t xml:space="preserve">Για  την επιλογή της </w:t>
      </w:r>
      <w:r w:rsidR="00FC5447" w:rsidRPr="00184F42">
        <w:rPr>
          <w:sz w:val="24"/>
          <w:szCs w:val="24"/>
          <w:lang w:val="el-GR"/>
        </w:rPr>
        <w:t xml:space="preserve"> προσφοράς </w:t>
      </w:r>
      <w:r>
        <w:rPr>
          <w:sz w:val="24"/>
          <w:szCs w:val="24"/>
          <w:lang w:val="el-GR"/>
        </w:rPr>
        <w:t>με μεγαλύτερο ποσοστό έκπτωσης</w:t>
      </w:r>
      <w:r w:rsidR="00FC5447" w:rsidRPr="00184F42">
        <w:rPr>
          <w:sz w:val="24"/>
          <w:szCs w:val="24"/>
          <w:lang w:val="el-GR"/>
        </w:rPr>
        <w:t xml:space="preserve"> αξιολογούνται μόνο οι πρ</w:t>
      </w:r>
      <w:r w:rsidR="00FC5447">
        <w:rPr>
          <w:sz w:val="24"/>
          <w:szCs w:val="24"/>
          <w:lang w:val="el-GR"/>
        </w:rPr>
        <w:t xml:space="preserve">οσφορές που έχουν κριθεί </w:t>
      </w:r>
      <w:r w:rsidR="00FC5447" w:rsidRPr="00184F42">
        <w:rPr>
          <w:sz w:val="24"/>
          <w:szCs w:val="24"/>
          <w:lang w:val="el-GR"/>
        </w:rPr>
        <w:t xml:space="preserve"> αποδεκτές και είναι σύμφωνες με τους λοιπούς όρους της διακήρυξης</w:t>
      </w:r>
      <w:r w:rsidR="00FC5447">
        <w:rPr>
          <w:sz w:val="24"/>
          <w:szCs w:val="24"/>
          <w:lang w:val="el-GR"/>
        </w:rPr>
        <w:t>.</w:t>
      </w:r>
    </w:p>
    <w:p w:rsidR="00FC5447" w:rsidRDefault="00FC5447" w:rsidP="00FC5447">
      <w:pPr>
        <w:jc w:val="both"/>
        <w:rPr>
          <w:sz w:val="24"/>
          <w:szCs w:val="24"/>
          <w:lang w:val="el-GR"/>
        </w:rPr>
      </w:pPr>
    </w:p>
    <w:p w:rsidR="00FC5447" w:rsidRPr="00B01203" w:rsidRDefault="00FC5447" w:rsidP="00FC5447">
      <w:pPr>
        <w:jc w:val="both"/>
        <w:rPr>
          <w:b/>
          <w:sz w:val="24"/>
          <w:szCs w:val="24"/>
          <w:u w:val="single"/>
          <w:lang w:val="el-GR"/>
        </w:rPr>
      </w:pPr>
    </w:p>
    <w:p w:rsidR="00FC5447" w:rsidRPr="00CD274C" w:rsidRDefault="00FC5447" w:rsidP="00FC5447">
      <w:pPr>
        <w:jc w:val="both"/>
        <w:rPr>
          <w:b/>
          <w:sz w:val="24"/>
          <w:szCs w:val="24"/>
          <w:u w:val="single"/>
          <w:lang w:val="el-GR"/>
        </w:rPr>
      </w:pPr>
      <w:r w:rsidRPr="00CD274C">
        <w:rPr>
          <w:b/>
          <w:sz w:val="24"/>
          <w:szCs w:val="24"/>
          <w:u w:val="single"/>
          <w:lang w:val="el-GR"/>
        </w:rPr>
        <w:t xml:space="preserve"> ΑΠΟΡΡΙΨΗ ΠΡΟΣΦΟΡΩΝ </w:t>
      </w:r>
    </w:p>
    <w:p w:rsidR="00FC5447" w:rsidRPr="00CD274C" w:rsidRDefault="00FC5447" w:rsidP="00FC5447">
      <w:pPr>
        <w:jc w:val="both"/>
        <w:rPr>
          <w:b/>
          <w:sz w:val="24"/>
          <w:szCs w:val="24"/>
          <w:u w:val="single"/>
          <w:lang w:val="el-GR"/>
        </w:rPr>
      </w:pPr>
    </w:p>
    <w:p w:rsidR="00FC5447" w:rsidRPr="00184F42" w:rsidRDefault="00FC5447" w:rsidP="00FC5447">
      <w:pPr>
        <w:numPr>
          <w:ilvl w:val="0"/>
          <w:numId w:val="7"/>
        </w:numPr>
        <w:jc w:val="both"/>
        <w:rPr>
          <w:sz w:val="24"/>
          <w:szCs w:val="24"/>
          <w:lang w:val="el-GR"/>
        </w:rPr>
      </w:pPr>
      <w:r w:rsidRPr="00184F42">
        <w:rPr>
          <w:sz w:val="24"/>
          <w:szCs w:val="24"/>
          <w:lang w:val="el-GR"/>
        </w:rPr>
        <w:t xml:space="preserve">Κάθε έλλειψη δικαιολογητικών που θα διαπιστωθεί μετά τον έλεγχο, θα συνεπάγεται την απόρριψη της προσφοράς. Ως έλλειψη δικαιολογητικών θεωρείται  και η προσκόμιση απλών φωτοτυπιών των δικαιολογητικών. </w:t>
      </w:r>
    </w:p>
    <w:p w:rsidR="00FC5447" w:rsidRPr="00184F42" w:rsidRDefault="00FC5447" w:rsidP="00FC5447">
      <w:pPr>
        <w:numPr>
          <w:ilvl w:val="0"/>
          <w:numId w:val="7"/>
        </w:numPr>
        <w:jc w:val="both"/>
        <w:rPr>
          <w:sz w:val="24"/>
          <w:szCs w:val="24"/>
          <w:lang w:val="el-GR"/>
        </w:rPr>
      </w:pPr>
      <w:r w:rsidRPr="00184F42">
        <w:rPr>
          <w:sz w:val="24"/>
          <w:szCs w:val="24"/>
          <w:lang w:val="el-GR"/>
        </w:rPr>
        <w:t>Προσφορές που παρουσιάζουν, κατά την κρίση της επιτροπής, ουσιώδεις αποκλίσεις από τους όρους και τις προδιαγραφές της διακήρυξης απορρίπτονται ως απαράδεκτες.</w:t>
      </w:r>
    </w:p>
    <w:p w:rsidR="00FC5447" w:rsidRPr="00184F42" w:rsidRDefault="00FC5447" w:rsidP="00FC5447">
      <w:pPr>
        <w:ind w:left="240"/>
        <w:jc w:val="both"/>
        <w:rPr>
          <w:sz w:val="24"/>
          <w:szCs w:val="24"/>
          <w:lang w:val="el-GR"/>
        </w:rPr>
      </w:pPr>
      <w:r w:rsidRPr="00184F42">
        <w:rPr>
          <w:sz w:val="24"/>
          <w:szCs w:val="24"/>
          <w:lang w:val="el-GR"/>
        </w:rPr>
        <w:t xml:space="preserve">      Αντίθετα δεν απορρίπτονται προσφορές εάν οι παρουσιαζόμενες αποκλίσεις </w:t>
      </w:r>
    </w:p>
    <w:p w:rsidR="00FC5447" w:rsidRPr="00184F42" w:rsidRDefault="00FC5447" w:rsidP="00FC5447">
      <w:pPr>
        <w:ind w:left="240"/>
        <w:jc w:val="both"/>
        <w:rPr>
          <w:sz w:val="24"/>
          <w:szCs w:val="24"/>
          <w:lang w:val="el-GR"/>
        </w:rPr>
      </w:pPr>
      <w:r w:rsidRPr="00184F42">
        <w:rPr>
          <w:sz w:val="24"/>
          <w:szCs w:val="24"/>
          <w:lang w:val="el-GR"/>
        </w:rPr>
        <w:t xml:space="preserve">      κρίνοντα ως επουσιώδεις, οπότε θεωρούνται αποδεκτές. Αποκλίσεις από τους </w:t>
      </w:r>
    </w:p>
    <w:p w:rsidR="00FC5447" w:rsidRPr="00184F42" w:rsidRDefault="00FC5447" w:rsidP="00FC5447">
      <w:pPr>
        <w:ind w:left="240"/>
        <w:jc w:val="both"/>
        <w:rPr>
          <w:sz w:val="24"/>
          <w:szCs w:val="24"/>
          <w:lang w:val="el-GR"/>
        </w:rPr>
      </w:pPr>
      <w:r w:rsidRPr="00184F42">
        <w:rPr>
          <w:sz w:val="24"/>
          <w:szCs w:val="24"/>
          <w:lang w:val="el-GR"/>
        </w:rPr>
        <w:t xml:space="preserve">      όρους της διακήρυξης ή από σημεία των τεχνικών προδιαγραφών που </w:t>
      </w:r>
    </w:p>
    <w:p w:rsidR="00FC5447" w:rsidRPr="00184F42" w:rsidRDefault="00FC5447" w:rsidP="00FC5447">
      <w:pPr>
        <w:ind w:left="240"/>
        <w:jc w:val="both"/>
        <w:rPr>
          <w:sz w:val="24"/>
          <w:szCs w:val="24"/>
          <w:lang w:val="el-GR"/>
        </w:rPr>
      </w:pPr>
      <w:r w:rsidRPr="00184F42">
        <w:rPr>
          <w:sz w:val="24"/>
          <w:szCs w:val="24"/>
          <w:lang w:val="el-GR"/>
        </w:rPr>
        <w:t xml:space="preserve">      χαρακτηρίζονται από την παρούσα ως απαράβατοι  όροι είναι οπωσδήποτε </w:t>
      </w:r>
    </w:p>
    <w:p w:rsidR="00FC5447" w:rsidRPr="00184F42" w:rsidRDefault="00FC5447" w:rsidP="00FC5447">
      <w:pPr>
        <w:ind w:left="240"/>
        <w:jc w:val="both"/>
        <w:rPr>
          <w:sz w:val="24"/>
          <w:szCs w:val="24"/>
          <w:lang w:val="el-GR"/>
        </w:rPr>
      </w:pPr>
      <w:r w:rsidRPr="00184F42">
        <w:rPr>
          <w:sz w:val="24"/>
          <w:szCs w:val="24"/>
          <w:lang w:val="el-GR"/>
        </w:rPr>
        <w:t xml:space="preserve">      ουσιώδεις και συνεπάγονται την  απόρριψη των προσφορών.</w:t>
      </w:r>
    </w:p>
    <w:p w:rsidR="00FC5447" w:rsidRPr="00184F42" w:rsidRDefault="00FC5447" w:rsidP="00FC5447">
      <w:pPr>
        <w:numPr>
          <w:ilvl w:val="0"/>
          <w:numId w:val="7"/>
        </w:numPr>
        <w:jc w:val="both"/>
        <w:rPr>
          <w:sz w:val="24"/>
          <w:szCs w:val="24"/>
          <w:lang w:val="el-GR"/>
        </w:rPr>
      </w:pPr>
      <w:r w:rsidRPr="00184F42">
        <w:rPr>
          <w:sz w:val="24"/>
          <w:szCs w:val="24"/>
          <w:lang w:val="el-GR"/>
        </w:rPr>
        <w:t xml:space="preserve">Προσφορά που ορίζει μικρότερο από το ζητούμενο χρόνο ισχύος απορρίπτεται ως </w:t>
      </w:r>
    </w:p>
    <w:p w:rsidR="00FC5447" w:rsidRPr="00184F42" w:rsidRDefault="00FC5447" w:rsidP="00FC5447">
      <w:pPr>
        <w:ind w:left="240"/>
        <w:jc w:val="both"/>
        <w:rPr>
          <w:sz w:val="24"/>
          <w:szCs w:val="24"/>
        </w:rPr>
      </w:pPr>
      <w:r w:rsidRPr="00184F42">
        <w:rPr>
          <w:sz w:val="24"/>
          <w:szCs w:val="24"/>
          <w:lang w:val="el-GR"/>
        </w:rPr>
        <w:t xml:space="preserve">      </w:t>
      </w:r>
      <w:proofErr w:type="gramStart"/>
      <w:r w:rsidRPr="00184F42">
        <w:rPr>
          <w:sz w:val="24"/>
          <w:szCs w:val="24"/>
        </w:rPr>
        <w:t>απα</w:t>
      </w:r>
      <w:proofErr w:type="spellStart"/>
      <w:r w:rsidRPr="00184F42">
        <w:rPr>
          <w:sz w:val="24"/>
          <w:szCs w:val="24"/>
        </w:rPr>
        <w:t>ράδεκτη</w:t>
      </w:r>
      <w:proofErr w:type="spellEnd"/>
      <w:proofErr w:type="gramEnd"/>
      <w:r w:rsidRPr="00184F42">
        <w:rPr>
          <w:sz w:val="24"/>
          <w:szCs w:val="24"/>
        </w:rPr>
        <w:t xml:space="preserve">. </w:t>
      </w:r>
    </w:p>
    <w:p w:rsidR="00FC5447" w:rsidRPr="00184F42" w:rsidRDefault="00FC5447" w:rsidP="00FC5447">
      <w:pPr>
        <w:numPr>
          <w:ilvl w:val="0"/>
          <w:numId w:val="7"/>
        </w:numPr>
        <w:jc w:val="both"/>
        <w:rPr>
          <w:sz w:val="24"/>
          <w:szCs w:val="24"/>
          <w:lang w:val="el-GR"/>
        </w:rPr>
      </w:pPr>
      <w:r w:rsidRPr="00184F42">
        <w:rPr>
          <w:sz w:val="24"/>
          <w:szCs w:val="24"/>
          <w:lang w:val="el-GR"/>
        </w:rPr>
        <w:t xml:space="preserve">Προσφορά που είναι αόριστη και ανεπίδεκτη εκτίμησης ή είναι υπό αίρεση, </w:t>
      </w:r>
    </w:p>
    <w:p w:rsidR="00FC5447" w:rsidRPr="00184F42" w:rsidRDefault="00FC5447" w:rsidP="00FC5447">
      <w:pPr>
        <w:ind w:left="600"/>
        <w:jc w:val="both"/>
        <w:rPr>
          <w:sz w:val="24"/>
          <w:szCs w:val="24"/>
        </w:rPr>
      </w:pPr>
      <w:proofErr w:type="gramStart"/>
      <w:r w:rsidRPr="00184F42">
        <w:rPr>
          <w:sz w:val="24"/>
          <w:szCs w:val="24"/>
        </w:rPr>
        <w:t>απ</w:t>
      </w:r>
      <w:proofErr w:type="spellStart"/>
      <w:r w:rsidRPr="00184F42">
        <w:rPr>
          <w:sz w:val="24"/>
          <w:szCs w:val="24"/>
        </w:rPr>
        <w:t>ορρί</w:t>
      </w:r>
      <w:proofErr w:type="spellEnd"/>
      <w:r w:rsidRPr="00184F42">
        <w:rPr>
          <w:sz w:val="24"/>
          <w:szCs w:val="24"/>
        </w:rPr>
        <w:t xml:space="preserve">πτεται  </w:t>
      </w:r>
      <w:proofErr w:type="spellStart"/>
      <w:r w:rsidRPr="00184F42">
        <w:rPr>
          <w:sz w:val="24"/>
          <w:szCs w:val="24"/>
        </w:rPr>
        <w:t>ως</w:t>
      </w:r>
      <w:proofErr w:type="spellEnd"/>
      <w:proofErr w:type="gramEnd"/>
      <w:r w:rsidRPr="00184F42">
        <w:rPr>
          <w:sz w:val="24"/>
          <w:szCs w:val="24"/>
        </w:rPr>
        <w:t xml:space="preserve"> απα</w:t>
      </w:r>
      <w:proofErr w:type="spellStart"/>
      <w:r w:rsidRPr="00184F42">
        <w:rPr>
          <w:sz w:val="24"/>
          <w:szCs w:val="24"/>
        </w:rPr>
        <w:t>ράδεκτη</w:t>
      </w:r>
      <w:proofErr w:type="spellEnd"/>
      <w:r w:rsidRPr="00184F42">
        <w:rPr>
          <w:sz w:val="24"/>
          <w:szCs w:val="24"/>
        </w:rPr>
        <w:t xml:space="preserve">. </w:t>
      </w:r>
    </w:p>
    <w:p w:rsidR="00FC5447" w:rsidRPr="00184F42" w:rsidRDefault="00FC5447" w:rsidP="00FC5447">
      <w:pPr>
        <w:numPr>
          <w:ilvl w:val="0"/>
          <w:numId w:val="7"/>
        </w:numPr>
        <w:jc w:val="both"/>
        <w:rPr>
          <w:sz w:val="24"/>
          <w:szCs w:val="24"/>
          <w:lang w:val="el-GR"/>
        </w:rPr>
      </w:pPr>
      <w:r w:rsidRPr="00184F42">
        <w:rPr>
          <w:sz w:val="24"/>
          <w:szCs w:val="24"/>
          <w:lang w:val="el-GR"/>
        </w:rPr>
        <w:t xml:space="preserve">Προσφορά στην οποία διαπιστώνεται ουσιώδης  απόκλιση μεταξύ των στοιχείων </w:t>
      </w:r>
    </w:p>
    <w:p w:rsidR="00FC5447" w:rsidRPr="00184F42" w:rsidRDefault="00FC5447" w:rsidP="00FC5447">
      <w:pPr>
        <w:ind w:left="600"/>
        <w:jc w:val="both"/>
        <w:rPr>
          <w:sz w:val="24"/>
          <w:szCs w:val="24"/>
          <w:lang w:val="el-GR"/>
        </w:rPr>
      </w:pPr>
      <w:r w:rsidRPr="00184F42">
        <w:rPr>
          <w:sz w:val="24"/>
          <w:szCs w:val="24"/>
          <w:lang w:val="el-GR"/>
        </w:rPr>
        <w:t xml:space="preserve">της τεχνικής και οικονομικής προσφοράς, απορρίπτεται ως απαράδεκτη. </w:t>
      </w:r>
    </w:p>
    <w:p w:rsidR="00FC5447" w:rsidRPr="00184F42" w:rsidRDefault="00FC5447" w:rsidP="00FC5447">
      <w:pPr>
        <w:numPr>
          <w:ilvl w:val="0"/>
          <w:numId w:val="7"/>
        </w:numPr>
        <w:jc w:val="both"/>
        <w:rPr>
          <w:sz w:val="24"/>
          <w:szCs w:val="24"/>
          <w:lang w:val="el-GR"/>
        </w:rPr>
      </w:pPr>
      <w:r w:rsidRPr="00184F42">
        <w:rPr>
          <w:sz w:val="24"/>
          <w:szCs w:val="24"/>
          <w:lang w:val="el-GR"/>
        </w:rPr>
        <w:t xml:space="preserve">Εφόσον από την προσφορά δεν προκύπτει με σαφήνεια η προσφερόμενη τιμή, η </w:t>
      </w:r>
    </w:p>
    <w:p w:rsidR="00FC5447" w:rsidRPr="00184F42" w:rsidRDefault="00FC5447" w:rsidP="00FC5447">
      <w:pPr>
        <w:ind w:left="240"/>
        <w:jc w:val="both"/>
        <w:rPr>
          <w:sz w:val="24"/>
          <w:szCs w:val="24"/>
        </w:rPr>
      </w:pPr>
      <w:r w:rsidRPr="00184F42">
        <w:rPr>
          <w:sz w:val="24"/>
          <w:szCs w:val="24"/>
          <w:lang w:val="el-GR"/>
        </w:rPr>
        <w:t xml:space="preserve">      </w:t>
      </w:r>
      <w:proofErr w:type="gramStart"/>
      <w:r w:rsidRPr="00184F42">
        <w:rPr>
          <w:sz w:val="24"/>
          <w:szCs w:val="24"/>
        </w:rPr>
        <w:t>π</w:t>
      </w:r>
      <w:proofErr w:type="spellStart"/>
      <w:r w:rsidRPr="00184F42">
        <w:rPr>
          <w:sz w:val="24"/>
          <w:szCs w:val="24"/>
        </w:rPr>
        <w:t>ροσφορά</w:t>
      </w:r>
      <w:proofErr w:type="spellEnd"/>
      <w:proofErr w:type="gramEnd"/>
      <w:r w:rsidRPr="00184F42">
        <w:rPr>
          <w:sz w:val="24"/>
          <w:szCs w:val="24"/>
        </w:rPr>
        <w:t xml:space="preserve"> απ</w:t>
      </w:r>
      <w:proofErr w:type="spellStart"/>
      <w:r w:rsidRPr="00184F42">
        <w:rPr>
          <w:sz w:val="24"/>
          <w:szCs w:val="24"/>
        </w:rPr>
        <w:t>ορρί</w:t>
      </w:r>
      <w:proofErr w:type="spellEnd"/>
      <w:r w:rsidRPr="00184F42">
        <w:rPr>
          <w:sz w:val="24"/>
          <w:szCs w:val="24"/>
        </w:rPr>
        <w:t xml:space="preserve">πτεται </w:t>
      </w:r>
      <w:proofErr w:type="spellStart"/>
      <w:r w:rsidRPr="00184F42">
        <w:rPr>
          <w:sz w:val="24"/>
          <w:szCs w:val="24"/>
        </w:rPr>
        <w:t>ως</w:t>
      </w:r>
      <w:proofErr w:type="spellEnd"/>
      <w:r w:rsidRPr="00184F42">
        <w:rPr>
          <w:sz w:val="24"/>
          <w:szCs w:val="24"/>
        </w:rPr>
        <w:t xml:space="preserve"> απα</w:t>
      </w:r>
      <w:proofErr w:type="spellStart"/>
      <w:r w:rsidRPr="00184F42">
        <w:rPr>
          <w:sz w:val="24"/>
          <w:szCs w:val="24"/>
        </w:rPr>
        <w:t>ράδεκτη</w:t>
      </w:r>
      <w:proofErr w:type="spellEnd"/>
      <w:r w:rsidRPr="00184F42">
        <w:rPr>
          <w:sz w:val="24"/>
          <w:szCs w:val="24"/>
        </w:rPr>
        <w:t>.</w:t>
      </w:r>
    </w:p>
    <w:p w:rsidR="00FC5447" w:rsidRPr="00184F42" w:rsidRDefault="00FC5447" w:rsidP="00FC5447">
      <w:pPr>
        <w:numPr>
          <w:ilvl w:val="0"/>
          <w:numId w:val="7"/>
        </w:numPr>
        <w:jc w:val="both"/>
        <w:rPr>
          <w:sz w:val="24"/>
          <w:szCs w:val="24"/>
          <w:lang w:val="el-GR"/>
        </w:rPr>
      </w:pPr>
      <w:r>
        <w:rPr>
          <w:sz w:val="24"/>
          <w:szCs w:val="24"/>
          <w:lang w:val="el-GR"/>
        </w:rPr>
        <w:t xml:space="preserve">Προσφορές που το </w:t>
      </w:r>
      <w:r w:rsidRPr="00184F42">
        <w:rPr>
          <w:sz w:val="24"/>
          <w:szCs w:val="24"/>
          <w:lang w:val="el-GR"/>
        </w:rPr>
        <w:t>τίμημά  τους υπερβαίνει την  προϋπολογισθείσα δαπάνη απορρίπτονται  ως απαράδεκτες.</w:t>
      </w:r>
    </w:p>
    <w:p w:rsidR="00FC5447" w:rsidRPr="00184F42" w:rsidRDefault="00FC5447" w:rsidP="00FC5447">
      <w:pPr>
        <w:numPr>
          <w:ilvl w:val="0"/>
          <w:numId w:val="7"/>
        </w:numPr>
        <w:jc w:val="both"/>
        <w:rPr>
          <w:sz w:val="24"/>
          <w:szCs w:val="24"/>
          <w:lang w:val="el-GR"/>
        </w:rPr>
      </w:pPr>
      <w:r w:rsidRPr="00184F42">
        <w:rPr>
          <w:sz w:val="24"/>
          <w:szCs w:val="24"/>
          <w:lang w:val="el-GR"/>
        </w:rPr>
        <w:t xml:space="preserve">Το ΤΕΙ Λάρισας, διατηρεί το δικαίωμα να ζητήσει από τους συμμετέχοντες στοιχεία απαραίτητα για την τεκμηρίωση των προσφερομένων τιμών, οι δε υποψήφιοι ανάδοχοι υποχρεούνται να παρέχουν αυτά. Εάν και μετά την παροχή των στοιχείων αυτών οι προσφερόμενες τιμές κριθούν ως υπερβολικά χαμηλές, οι προσφορές απορρίπτονται. </w:t>
      </w:r>
    </w:p>
    <w:p w:rsidR="00FC5447" w:rsidRPr="00184F42" w:rsidRDefault="00FC5447" w:rsidP="00FC5447">
      <w:pPr>
        <w:numPr>
          <w:ilvl w:val="0"/>
          <w:numId w:val="7"/>
        </w:numPr>
        <w:jc w:val="both"/>
        <w:rPr>
          <w:sz w:val="24"/>
          <w:szCs w:val="24"/>
          <w:lang w:val="el-GR"/>
        </w:rPr>
      </w:pPr>
      <w:r w:rsidRPr="00184F42">
        <w:rPr>
          <w:sz w:val="24"/>
          <w:szCs w:val="24"/>
          <w:lang w:val="el-GR"/>
        </w:rPr>
        <w:t xml:space="preserve">Σε περίπτωση που κατά την διαδικασία ελέγχου των προσφορών  προκύψουν </w:t>
      </w:r>
    </w:p>
    <w:p w:rsidR="00FC5447" w:rsidRPr="00184F42" w:rsidRDefault="00FC5447" w:rsidP="00FC5447">
      <w:pPr>
        <w:ind w:left="600"/>
        <w:jc w:val="both"/>
        <w:rPr>
          <w:sz w:val="24"/>
          <w:szCs w:val="24"/>
          <w:lang w:val="el-GR"/>
        </w:rPr>
      </w:pPr>
      <w:r>
        <w:rPr>
          <w:sz w:val="24"/>
          <w:szCs w:val="24"/>
          <w:lang w:val="el-GR"/>
        </w:rPr>
        <w:t>α</w:t>
      </w:r>
      <w:r w:rsidRPr="00184F42">
        <w:rPr>
          <w:sz w:val="24"/>
          <w:szCs w:val="24"/>
          <w:lang w:val="el-GR"/>
        </w:rPr>
        <w:t xml:space="preserve">πορρίψεις τους για οποιοδήποτε λόγο, η αρμόδια επιτροπή συντάσσει πρακτικό στο οποίο τεκμηριώνει την απόρριψη. </w:t>
      </w:r>
    </w:p>
    <w:p w:rsidR="00FC5447" w:rsidRDefault="00FC5447" w:rsidP="00FC5447">
      <w:pPr>
        <w:ind w:left="240"/>
        <w:jc w:val="both"/>
        <w:rPr>
          <w:sz w:val="24"/>
          <w:szCs w:val="24"/>
          <w:lang w:val="el-GR"/>
        </w:rPr>
      </w:pPr>
      <w:r>
        <w:rPr>
          <w:sz w:val="24"/>
          <w:szCs w:val="24"/>
          <w:lang w:val="el-GR"/>
        </w:rPr>
        <w:t xml:space="preserve">      </w:t>
      </w: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B490E" w:rsidRDefault="00FB490E" w:rsidP="00611642">
      <w:pPr>
        <w:ind w:left="240"/>
        <w:jc w:val="center"/>
        <w:rPr>
          <w:b/>
          <w:sz w:val="24"/>
          <w:szCs w:val="24"/>
          <w:lang w:val="el-GR"/>
        </w:rPr>
      </w:pPr>
    </w:p>
    <w:p w:rsidR="00FC5447" w:rsidRPr="0094544E" w:rsidRDefault="00611642" w:rsidP="00611642">
      <w:pPr>
        <w:ind w:left="240"/>
        <w:jc w:val="center"/>
        <w:rPr>
          <w:b/>
          <w:sz w:val="24"/>
          <w:szCs w:val="24"/>
          <w:lang w:val="el-GR"/>
        </w:rPr>
      </w:pPr>
      <w:r w:rsidRPr="0094544E">
        <w:rPr>
          <w:b/>
          <w:sz w:val="24"/>
          <w:szCs w:val="24"/>
          <w:lang w:val="el-GR"/>
        </w:rPr>
        <w:t>ΠΑΡΑΡΤΗΜΑ Δ (</w:t>
      </w:r>
      <w:r w:rsidR="00B846BE">
        <w:rPr>
          <w:b/>
          <w:sz w:val="24"/>
          <w:szCs w:val="24"/>
          <w:lang w:val="el-GR"/>
        </w:rPr>
        <w:t>ΤΕΧΝΙΚΗ ΠΡΟΣΦΟΡΑ-</w:t>
      </w:r>
      <w:r w:rsidRPr="0094544E">
        <w:rPr>
          <w:b/>
          <w:sz w:val="24"/>
          <w:szCs w:val="24"/>
          <w:lang w:val="el-GR"/>
        </w:rPr>
        <w:t>ΕΙΔΙΚΟΙ ΟΡΟΙ)</w:t>
      </w:r>
    </w:p>
    <w:p w:rsidR="00611642" w:rsidRPr="0094544E" w:rsidRDefault="00FB490E" w:rsidP="00611642">
      <w:pPr>
        <w:ind w:left="240"/>
        <w:jc w:val="center"/>
        <w:rPr>
          <w:b/>
          <w:sz w:val="24"/>
          <w:szCs w:val="24"/>
          <w:lang w:val="el-GR"/>
        </w:rPr>
      </w:pPr>
      <w:r>
        <w:rPr>
          <w:b/>
          <w:sz w:val="24"/>
          <w:szCs w:val="24"/>
          <w:lang w:val="el-GR"/>
        </w:rPr>
        <w:t>( Ανήκει στη διακήρυξη 5/2013</w:t>
      </w:r>
      <w:r w:rsidR="00611642" w:rsidRPr="0094544E">
        <w:rPr>
          <w:b/>
          <w:sz w:val="24"/>
          <w:szCs w:val="24"/>
          <w:lang w:val="el-GR"/>
        </w:rPr>
        <w:t>)</w:t>
      </w:r>
    </w:p>
    <w:p w:rsidR="00B676DD" w:rsidRDefault="00B676DD" w:rsidP="00B676DD">
      <w:pPr>
        <w:jc w:val="center"/>
        <w:rPr>
          <w:b/>
          <w:bCs/>
          <w:lang w:val="el-GR"/>
        </w:rPr>
      </w:pPr>
      <w:r>
        <w:rPr>
          <w:b/>
          <w:bCs/>
          <w:lang w:val="el-GR"/>
        </w:rPr>
        <w:t>ΕΙΔΙΚΟΙ ΟΡΟΙ</w:t>
      </w:r>
    </w:p>
    <w:p w:rsidR="00B676DD" w:rsidRDefault="00B676DD" w:rsidP="00B676DD">
      <w:pPr>
        <w:ind w:left="5040"/>
        <w:jc w:val="right"/>
        <w:rPr>
          <w:lang w:val="el-GR"/>
        </w:rPr>
      </w:pPr>
    </w:p>
    <w:p w:rsidR="00B676DD" w:rsidRDefault="00B676DD" w:rsidP="00B676DD">
      <w:pPr>
        <w:jc w:val="center"/>
        <w:rPr>
          <w:b/>
          <w:bCs/>
          <w:u w:val="single"/>
          <w:lang w:val="el-GR"/>
        </w:rPr>
      </w:pPr>
    </w:p>
    <w:p w:rsidR="00B676DD" w:rsidRPr="001E0291" w:rsidRDefault="00B676DD" w:rsidP="00B676DD">
      <w:pPr>
        <w:numPr>
          <w:ilvl w:val="0"/>
          <w:numId w:val="17"/>
        </w:numPr>
        <w:autoSpaceDE w:val="0"/>
        <w:autoSpaceDN w:val="0"/>
        <w:spacing w:after="120" w:line="360" w:lineRule="auto"/>
        <w:ind w:left="714" w:hanging="357"/>
        <w:jc w:val="both"/>
        <w:rPr>
          <w:sz w:val="24"/>
          <w:szCs w:val="24"/>
          <w:lang w:val="el-GR"/>
        </w:rPr>
      </w:pPr>
      <w:r w:rsidRPr="001E0291">
        <w:rPr>
          <w:sz w:val="24"/>
          <w:szCs w:val="24"/>
          <w:lang w:val="el-GR"/>
        </w:rPr>
        <w:t>Προσφορές μπορούν να υποβάλουν βιβλιοπωλεία και επιχειρήσεις που έχουν ως αντικείμενο την εμπορία βιβλίων και τα οποία διατηρούν στοκ επιστημονικών βιβλίων.</w:t>
      </w:r>
    </w:p>
    <w:p w:rsidR="00B676DD" w:rsidRPr="001E0291" w:rsidRDefault="00B676DD" w:rsidP="00B676DD">
      <w:pPr>
        <w:numPr>
          <w:ilvl w:val="0"/>
          <w:numId w:val="17"/>
        </w:numPr>
        <w:autoSpaceDE w:val="0"/>
        <w:autoSpaceDN w:val="0"/>
        <w:spacing w:after="120" w:line="360" w:lineRule="auto"/>
        <w:ind w:left="720" w:hanging="357"/>
        <w:jc w:val="both"/>
        <w:rPr>
          <w:sz w:val="24"/>
          <w:szCs w:val="24"/>
          <w:lang w:val="el-GR"/>
        </w:rPr>
      </w:pPr>
      <w:r w:rsidRPr="001E0291">
        <w:rPr>
          <w:sz w:val="24"/>
          <w:szCs w:val="24"/>
          <w:lang w:val="el-GR"/>
        </w:rPr>
        <w:t xml:space="preserve">Η Βιβλιοθήκη θα διενεργεί έλεγχο χρησιμοποιώντας κάθε πρόσφορο μέσο για τη διαπίστωση των τιμών των εκδοτών επί των οποίων θα γίνεται ο υπολογισμός της έκπτωσης. Ο μειοδότης είναι υποχρεωμένος να συνεργαστεί με την υπηρεσία προκειμένου να διενεργηθεί ο εν λόγω έλεγχος υποβάλλοντας αποδεικτικά πώλησης όπως τιμολόγια ή θεωρημένες αποδείξεις πώλησης, επίσημους τιμοκαταλόγους των εκδοτών, </w:t>
      </w:r>
      <w:r w:rsidRPr="001E0291">
        <w:rPr>
          <w:sz w:val="24"/>
          <w:szCs w:val="24"/>
        </w:rPr>
        <w:t>Internet</w:t>
      </w:r>
      <w:r w:rsidRPr="001E0291">
        <w:rPr>
          <w:sz w:val="24"/>
          <w:szCs w:val="24"/>
          <w:lang w:val="el-GR"/>
        </w:rPr>
        <w:t xml:space="preserve"> </w:t>
      </w:r>
      <w:r w:rsidRPr="001E0291">
        <w:rPr>
          <w:sz w:val="24"/>
          <w:szCs w:val="24"/>
        </w:rPr>
        <w:t>sites</w:t>
      </w:r>
      <w:r w:rsidRPr="001E0291">
        <w:rPr>
          <w:sz w:val="24"/>
          <w:szCs w:val="24"/>
          <w:lang w:val="el-GR"/>
        </w:rPr>
        <w:t xml:space="preserve"> και κάθε άλλο αποδεικτικό στοιχείο. Στην περίπτωση των ξενόγλωσσων βιβλίων τα τιμολόγια του προμηθευτή θα συνοδεύονται από τα αντίστοιχα τιμολόγια των εκδοτών του εξωτερικού.  </w:t>
      </w:r>
    </w:p>
    <w:p w:rsidR="00B676DD" w:rsidRPr="001E0291" w:rsidRDefault="00B676DD" w:rsidP="00B676DD">
      <w:pPr>
        <w:numPr>
          <w:ilvl w:val="0"/>
          <w:numId w:val="17"/>
        </w:numPr>
        <w:autoSpaceDE w:val="0"/>
        <w:autoSpaceDN w:val="0"/>
        <w:spacing w:after="120" w:line="360" w:lineRule="auto"/>
        <w:ind w:left="714" w:hanging="357"/>
        <w:jc w:val="both"/>
        <w:rPr>
          <w:sz w:val="24"/>
          <w:szCs w:val="24"/>
          <w:lang w:val="el-GR"/>
        </w:rPr>
      </w:pPr>
      <w:r w:rsidRPr="001E0291">
        <w:rPr>
          <w:sz w:val="24"/>
          <w:szCs w:val="24"/>
          <w:lang w:val="el-GR"/>
        </w:rPr>
        <w:t xml:space="preserve">Ο προμηθευτής είναι υποχρεωμένος να παραδίδει στο αρμόδιο τμήμα της Βιβλιοθήκης το έντυπο και οπτικοακουστικό/ηλεκτρονικό υλικό: </w:t>
      </w:r>
    </w:p>
    <w:p w:rsidR="00B676DD" w:rsidRPr="00AE5E8E" w:rsidRDefault="00B676DD" w:rsidP="00B676DD">
      <w:pPr>
        <w:numPr>
          <w:ilvl w:val="0"/>
          <w:numId w:val="18"/>
        </w:numPr>
        <w:autoSpaceDE w:val="0"/>
        <w:autoSpaceDN w:val="0"/>
        <w:spacing w:after="120" w:line="360" w:lineRule="auto"/>
        <w:jc w:val="both"/>
        <w:rPr>
          <w:sz w:val="24"/>
          <w:szCs w:val="24"/>
          <w:lang w:val="el-GR"/>
        </w:rPr>
      </w:pPr>
      <w:r w:rsidRPr="00AE5E8E">
        <w:rPr>
          <w:sz w:val="24"/>
          <w:szCs w:val="24"/>
          <w:lang w:val="el-GR"/>
        </w:rPr>
        <w:t xml:space="preserve">εσωτερικού επί παραγγελία μέσα σε δέκα πέντε (15) ημέρες από την ημερομηνία αποστολής με </w:t>
      </w:r>
      <w:r w:rsidRPr="00AE5E8E">
        <w:rPr>
          <w:sz w:val="24"/>
          <w:szCs w:val="24"/>
        </w:rPr>
        <w:t>Fax</w:t>
      </w:r>
      <w:r w:rsidRPr="00AE5E8E">
        <w:rPr>
          <w:sz w:val="24"/>
          <w:szCs w:val="24"/>
          <w:lang w:val="el-GR"/>
        </w:rPr>
        <w:t xml:space="preserve"> ή/και </w:t>
      </w:r>
      <w:r w:rsidRPr="00AE5E8E">
        <w:rPr>
          <w:sz w:val="24"/>
          <w:szCs w:val="24"/>
        </w:rPr>
        <w:t>e</w:t>
      </w:r>
      <w:r w:rsidRPr="00AE5E8E">
        <w:rPr>
          <w:sz w:val="24"/>
          <w:szCs w:val="24"/>
          <w:lang w:val="el-GR"/>
        </w:rPr>
        <w:t>-</w:t>
      </w:r>
      <w:r w:rsidRPr="00AE5E8E">
        <w:rPr>
          <w:sz w:val="24"/>
          <w:szCs w:val="24"/>
        </w:rPr>
        <w:t>mail</w:t>
      </w:r>
      <w:r w:rsidR="0029513F" w:rsidRPr="0029513F">
        <w:rPr>
          <w:sz w:val="24"/>
          <w:szCs w:val="24"/>
          <w:lang w:val="el-GR"/>
        </w:rPr>
        <w:t>.</w:t>
      </w:r>
      <w:r w:rsidR="0029513F">
        <w:rPr>
          <w:sz w:val="24"/>
          <w:szCs w:val="24"/>
          <w:lang w:val="el-GR"/>
        </w:rPr>
        <w:t xml:space="preserve"> </w:t>
      </w:r>
    </w:p>
    <w:p w:rsidR="00B676DD" w:rsidRPr="00AE5E8E" w:rsidRDefault="00B676DD" w:rsidP="00B676DD">
      <w:pPr>
        <w:numPr>
          <w:ilvl w:val="0"/>
          <w:numId w:val="18"/>
        </w:numPr>
        <w:autoSpaceDE w:val="0"/>
        <w:autoSpaceDN w:val="0"/>
        <w:spacing w:after="120" w:line="360" w:lineRule="auto"/>
        <w:jc w:val="both"/>
        <w:rPr>
          <w:sz w:val="24"/>
          <w:szCs w:val="24"/>
          <w:lang w:val="el-GR"/>
        </w:rPr>
      </w:pPr>
      <w:r w:rsidRPr="00AE5E8E">
        <w:rPr>
          <w:sz w:val="24"/>
          <w:szCs w:val="24"/>
          <w:lang w:val="el-GR"/>
        </w:rPr>
        <w:t xml:space="preserve">εξωτερικού σαράντα (40) ημέρες από την ημερομηνία αποστολής με </w:t>
      </w:r>
      <w:r w:rsidRPr="00AE5E8E">
        <w:rPr>
          <w:sz w:val="24"/>
          <w:szCs w:val="24"/>
        </w:rPr>
        <w:t>Fax</w:t>
      </w:r>
      <w:r w:rsidRPr="00AE5E8E">
        <w:rPr>
          <w:sz w:val="24"/>
          <w:szCs w:val="24"/>
          <w:lang w:val="el-GR"/>
        </w:rPr>
        <w:t xml:space="preserve"> ή/και </w:t>
      </w:r>
      <w:r w:rsidRPr="00AE5E8E">
        <w:rPr>
          <w:sz w:val="24"/>
          <w:szCs w:val="24"/>
        </w:rPr>
        <w:t>e</w:t>
      </w:r>
      <w:r w:rsidRPr="00AE5E8E">
        <w:rPr>
          <w:sz w:val="24"/>
          <w:szCs w:val="24"/>
          <w:lang w:val="el-GR"/>
        </w:rPr>
        <w:t>-</w:t>
      </w:r>
      <w:r w:rsidRPr="00AE5E8E">
        <w:rPr>
          <w:sz w:val="24"/>
          <w:szCs w:val="24"/>
        </w:rPr>
        <w:t>mail</w:t>
      </w:r>
      <w:r w:rsidR="0029513F" w:rsidRPr="0029513F">
        <w:rPr>
          <w:sz w:val="24"/>
          <w:szCs w:val="24"/>
          <w:lang w:val="el-GR"/>
        </w:rPr>
        <w:t>.</w:t>
      </w:r>
      <w:r w:rsidR="0029513F">
        <w:rPr>
          <w:sz w:val="24"/>
          <w:szCs w:val="24"/>
          <w:lang w:val="el-GR"/>
        </w:rPr>
        <w:t xml:space="preserve"> </w:t>
      </w:r>
    </w:p>
    <w:p w:rsidR="00B676DD" w:rsidRPr="001E0291" w:rsidRDefault="00B676DD" w:rsidP="00B676DD">
      <w:pPr>
        <w:spacing w:after="120" w:line="360" w:lineRule="auto"/>
        <w:ind w:left="720"/>
        <w:jc w:val="both"/>
        <w:rPr>
          <w:sz w:val="24"/>
          <w:szCs w:val="24"/>
          <w:lang w:val="el-GR"/>
        </w:rPr>
      </w:pPr>
      <w:r w:rsidRPr="001E0291">
        <w:rPr>
          <w:sz w:val="24"/>
          <w:szCs w:val="24"/>
          <w:lang w:val="el-GR"/>
        </w:rPr>
        <w:t>Η Βιβλιοθήκη διατηρεί το δικαίωμα να μην παραλάβει βιβλία που θα παραδοθούν πέραν αυτών των χρονικών ορίων.</w:t>
      </w:r>
    </w:p>
    <w:p w:rsidR="00B676DD" w:rsidRPr="001E0291" w:rsidRDefault="00B676DD" w:rsidP="00B676DD">
      <w:pPr>
        <w:numPr>
          <w:ilvl w:val="0"/>
          <w:numId w:val="17"/>
        </w:numPr>
        <w:tabs>
          <w:tab w:val="clear" w:pos="360"/>
        </w:tabs>
        <w:autoSpaceDE w:val="0"/>
        <w:autoSpaceDN w:val="0"/>
        <w:adjustRightInd w:val="0"/>
        <w:spacing w:line="360" w:lineRule="auto"/>
        <w:ind w:left="720" w:firstLine="0"/>
        <w:jc w:val="both"/>
        <w:rPr>
          <w:sz w:val="24"/>
          <w:szCs w:val="24"/>
          <w:lang w:val="el-GR"/>
        </w:rPr>
      </w:pPr>
      <w:r w:rsidRPr="001E0291">
        <w:rPr>
          <w:sz w:val="24"/>
          <w:szCs w:val="24"/>
          <w:lang w:val="el-GR"/>
        </w:rPr>
        <w:t>Το υλικό θα πρέπει κατά την παράδοσή του, να συνοδεύεται από τα σχετικά τιμολόγια των εκδοτών (γνήσια εκ του πρωτοτύπου φωτοαντίγραφα των τιμολογίων αυτών) ή των επισήμων διαθετών τους και εφόσον δεν υπάρχουν σχετικά τιμολόγια των εκδοτών, αντίγραφα του τιμοκαταλόγου (έντυπου ή ηλεκτρονικού) του εκδότη για τον κάθε τίτλο που περιλαμβάνεται στο τιμολόγιο.</w:t>
      </w:r>
    </w:p>
    <w:p w:rsidR="00B676DD" w:rsidRPr="001E0291" w:rsidRDefault="00B676DD" w:rsidP="00B676DD">
      <w:pPr>
        <w:numPr>
          <w:ilvl w:val="0"/>
          <w:numId w:val="17"/>
        </w:numPr>
        <w:tabs>
          <w:tab w:val="clear" w:pos="360"/>
        </w:tabs>
        <w:autoSpaceDE w:val="0"/>
        <w:autoSpaceDN w:val="0"/>
        <w:spacing w:after="120" w:line="360" w:lineRule="auto"/>
        <w:ind w:left="720" w:hanging="357"/>
        <w:jc w:val="both"/>
        <w:rPr>
          <w:sz w:val="24"/>
          <w:szCs w:val="24"/>
          <w:lang w:val="el-GR"/>
        </w:rPr>
      </w:pPr>
      <w:r w:rsidRPr="001E0291">
        <w:rPr>
          <w:sz w:val="24"/>
          <w:szCs w:val="24"/>
          <w:lang w:val="el-GR"/>
        </w:rPr>
        <w:lastRenderedPageBreak/>
        <w:t>Ο προμηθευτής υποχρεούται να καλύπτει τουλάχιστον το 90% του συνόλου των ετησίων παραγγελιών.</w:t>
      </w:r>
    </w:p>
    <w:p w:rsidR="00B676DD" w:rsidRPr="001E0291" w:rsidRDefault="00B676DD" w:rsidP="00B676DD">
      <w:pPr>
        <w:widowControl w:val="0"/>
        <w:numPr>
          <w:ilvl w:val="0"/>
          <w:numId w:val="17"/>
        </w:numPr>
        <w:shd w:val="clear" w:color="auto" w:fill="FFFFFF"/>
        <w:tabs>
          <w:tab w:val="clear" w:pos="360"/>
        </w:tabs>
        <w:autoSpaceDE w:val="0"/>
        <w:autoSpaceDN w:val="0"/>
        <w:adjustRightInd w:val="0"/>
        <w:spacing w:line="360" w:lineRule="auto"/>
        <w:ind w:left="720"/>
        <w:jc w:val="both"/>
        <w:rPr>
          <w:spacing w:val="4"/>
          <w:sz w:val="24"/>
          <w:szCs w:val="24"/>
          <w:lang w:val="el-GR"/>
        </w:rPr>
      </w:pPr>
      <w:r w:rsidRPr="001E0291">
        <w:rPr>
          <w:b/>
          <w:sz w:val="24"/>
          <w:szCs w:val="24"/>
          <w:lang w:val="el-GR"/>
        </w:rPr>
        <w:t>Ο προμηθευτής υποχρεούται να πληροφορεί γραπτώς την Βιβλιοθήκη, σχετικά με την πορεία των παραγγελιών στο τέλος κάθε μήνα</w:t>
      </w:r>
      <w:r w:rsidRPr="001E0291">
        <w:rPr>
          <w:sz w:val="24"/>
          <w:szCs w:val="24"/>
          <w:lang w:val="el-GR"/>
        </w:rPr>
        <w:t>.</w:t>
      </w:r>
      <w:r w:rsidRPr="005E6434">
        <w:rPr>
          <w:sz w:val="24"/>
          <w:szCs w:val="24"/>
          <w:lang w:val="el-GR"/>
        </w:rPr>
        <w:t xml:space="preserve"> </w:t>
      </w:r>
      <w:r w:rsidRPr="001E0291">
        <w:rPr>
          <w:spacing w:val="4"/>
          <w:sz w:val="24"/>
          <w:szCs w:val="24"/>
          <w:lang w:val="el-GR"/>
        </w:rPr>
        <w:t xml:space="preserve">Δηλ. </w:t>
      </w:r>
      <w:r>
        <w:rPr>
          <w:spacing w:val="4"/>
          <w:sz w:val="24"/>
          <w:szCs w:val="24"/>
          <w:lang w:val="el-GR"/>
        </w:rPr>
        <w:t xml:space="preserve">να </w:t>
      </w:r>
      <w:r w:rsidRPr="001E0291">
        <w:rPr>
          <w:spacing w:val="4"/>
          <w:sz w:val="24"/>
          <w:szCs w:val="24"/>
          <w:lang w:val="el-GR"/>
        </w:rPr>
        <w:t xml:space="preserve">αναφέρει </w:t>
      </w:r>
      <w:r>
        <w:rPr>
          <w:spacing w:val="4"/>
          <w:sz w:val="24"/>
          <w:szCs w:val="24"/>
          <w:lang w:val="el-GR"/>
        </w:rPr>
        <w:t xml:space="preserve">ποιοι τίτλοι παραδόθηκαν, </w:t>
      </w:r>
      <w:r w:rsidRPr="001E0291">
        <w:rPr>
          <w:spacing w:val="4"/>
          <w:sz w:val="24"/>
          <w:szCs w:val="24"/>
          <w:lang w:val="el-GR"/>
        </w:rPr>
        <w:t>ποιοι αναμένεται να εκδοθούν, ποιοι έχουν εξαντληθεί, ποιοι δεν μπορούν να εντοπιστούν, ποιοι έχουν παραγγελθεί.</w:t>
      </w:r>
    </w:p>
    <w:p w:rsidR="00B676DD" w:rsidRPr="001E0291" w:rsidRDefault="00B676DD" w:rsidP="00B676DD">
      <w:pPr>
        <w:widowControl w:val="0"/>
        <w:numPr>
          <w:ilvl w:val="0"/>
          <w:numId w:val="17"/>
        </w:numPr>
        <w:shd w:val="clear" w:color="auto" w:fill="FFFFFF"/>
        <w:tabs>
          <w:tab w:val="clear" w:pos="360"/>
        </w:tabs>
        <w:autoSpaceDE w:val="0"/>
        <w:autoSpaceDN w:val="0"/>
        <w:adjustRightInd w:val="0"/>
        <w:spacing w:line="360" w:lineRule="auto"/>
        <w:ind w:left="720" w:hanging="357"/>
        <w:jc w:val="both"/>
        <w:rPr>
          <w:spacing w:val="4"/>
          <w:sz w:val="24"/>
          <w:szCs w:val="24"/>
          <w:lang w:val="el-GR"/>
        </w:rPr>
      </w:pPr>
      <w:r w:rsidRPr="001E0291">
        <w:rPr>
          <w:spacing w:val="4"/>
          <w:sz w:val="24"/>
          <w:szCs w:val="24"/>
          <w:lang w:val="el-GR"/>
        </w:rPr>
        <w:t>Το ΤΕΙ διατηρεί το δικαίωμα να δίνει τις παραγγ</w:t>
      </w:r>
      <w:r>
        <w:rPr>
          <w:spacing w:val="4"/>
          <w:sz w:val="24"/>
          <w:szCs w:val="24"/>
          <w:lang w:val="el-GR"/>
        </w:rPr>
        <w:t>ελίες προς τον</w:t>
      </w:r>
      <w:r w:rsidRPr="001E0291">
        <w:rPr>
          <w:spacing w:val="4"/>
          <w:sz w:val="24"/>
          <w:szCs w:val="24"/>
          <w:lang w:val="el-GR"/>
        </w:rPr>
        <w:t xml:space="preserve"> τους αναδόχους συνολικά ή τμηματικά, ανάλογα με τις υπάρχουσες ανάγκες και μέχρις εξαντλήσεως του προϋπολογισθέντος ποσού.</w:t>
      </w:r>
    </w:p>
    <w:p w:rsidR="00B676DD" w:rsidRPr="001E0291" w:rsidRDefault="00B676DD" w:rsidP="00B676DD">
      <w:pPr>
        <w:widowControl w:val="0"/>
        <w:numPr>
          <w:ilvl w:val="0"/>
          <w:numId w:val="17"/>
        </w:numPr>
        <w:shd w:val="clear" w:color="auto" w:fill="FFFFFF"/>
        <w:tabs>
          <w:tab w:val="clear" w:pos="360"/>
        </w:tabs>
        <w:autoSpaceDE w:val="0"/>
        <w:autoSpaceDN w:val="0"/>
        <w:adjustRightInd w:val="0"/>
        <w:spacing w:line="360" w:lineRule="auto"/>
        <w:ind w:left="720"/>
        <w:jc w:val="both"/>
        <w:rPr>
          <w:spacing w:val="4"/>
          <w:sz w:val="24"/>
          <w:szCs w:val="24"/>
          <w:lang w:val="el-GR"/>
        </w:rPr>
      </w:pPr>
      <w:r w:rsidRPr="001E0291">
        <w:rPr>
          <w:spacing w:val="4"/>
          <w:sz w:val="24"/>
          <w:szCs w:val="24"/>
          <w:lang w:val="el-GR"/>
        </w:rPr>
        <w:t xml:space="preserve">Ο </w:t>
      </w:r>
      <w:r w:rsidRPr="001E0291">
        <w:rPr>
          <w:sz w:val="24"/>
          <w:szCs w:val="24"/>
          <w:lang w:val="el-GR"/>
        </w:rPr>
        <w:t>προμηθευτής</w:t>
      </w:r>
      <w:r w:rsidRPr="001E0291">
        <w:rPr>
          <w:spacing w:val="4"/>
          <w:sz w:val="24"/>
          <w:szCs w:val="24"/>
          <w:lang w:val="el-GR"/>
        </w:rPr>
        <w:t xml:space="preserve"> υποχρεούται να αποστέλλει στη Βιβλιοθήκη, μαζί με κάθε παράδοση τεκμηρίων, ενημερωτική αναλυτική κατάσταση των τεκμηρίων (συγγραφέας, τίτλος, στοιχεία παραγγελίας) που έχουν παραδοθεί.</w:t>
      </w:r>
    </w:p>
    <w:p w:rsidR="00B676DD" w:rsidRPr="001E0291" w:rsidRDefault="00B676DD" w:rsidP="00B676DD">
      <w:pPr>
        <w:widowControl w:val="0"/>
        <w:numPr>
          <w:ilvl w:val="0"/>
          <w:numId w:val="17"/>
        </w:numPr>
        <w:shd w:val="clear" w:color="auto" w:fill="FFFFFF"/>
        <w:tabs>
          <w:tab w:val="clear" w:pos="360"/>
        </w:tabs>
        <w:autoSpaceDE w:val="0"/>
        <w:autoSpaceDN w:val="0"/>
        <w:adjustRightInd w:val="0"/>
        <w:spacing w:line="360" w:lineRule="auto"/>
        <w:ind w:left="720"/>
        <w:jc w:val="both"/>
        <w:rPr>
          <w:spacing w:val="4"/>
          <w:sz w:val="24"/>
          <w:szCs w:val="24"/>
          <w:lang w:val="el-GR"/>
        </w:rPr>
      </w:pPr>
      <w:r w:rsidRPr="001E0291">
        <w:rPr>
          <w:spacing w:val="4"/>
          <w:sz w:val="24"/>
          <w:szCs w:val="24"/>
          <w:lang w:val="el-GR"/>
        </w:rPr>
        <w:t xml:space="preserve">Ο </w:t>
      </w:r>
      <w:r w:rsidRPr="001E0291">
        <w:rPr>
          <w:sz w:val="24"/>
          <w:szCs w:val="24"/>
          <w:lang w:val="el-GR"/>
        </w:rPr>
        <w:t>προμηθευτής</w:t>
      </w:r>
      <w:r w:rsidRPr="001E0291">
        <w:rPr>
          <w:spacing w:val="4"/>
          <w:sz w:val="24"/>
          <w:szCs w:val="24"/>
          <w:lang w:val="el-GR"/>
        </w:rPr>
        <w:t xml:space="preserve"> οφείλει να ενημερώνει το ΤΕΙ ( Βιβλιοθήκη και Κέντρο Πληροφόρησης και Διεύθυνση Οικονομικής Διαχείρισης) μετά την εκτέλεση κάθε τμηματικής παραγγελίας για το εναπομείναν ποσό του προϋπολογισμού.</w:t>
      </w:r>
    </w:p>
    <w:p w:rsidR="00B676DD" w:rsidRPr="001E0291" w:rsidRDefault="00B676DD" w:rsidP="00B676DD">
      <w:pPr>
        <w:numPr>
          <w:ilvl w:val="0"/>
          <w:numId w:val="17"/>
        </w:numPr>
        <w:tabs>
          <w:tab w:val="clear" w:pos="360"/>
        </w:tabs>
        <w:autoSpaceDE w:val="0"/>
        <w:autoSpaceDN w:val="0"/>
        <w:adjustRightInd w:val="0"/>
        <w:spacing w:line="360" w:lineRule="auto"/>
        <w:ind w:left="720" w:hanging="357"/>
        <w:jc w:val="both"/>
        <w:rPr>
          <w:sz w:val="24"/>
          <w:szCs w:val="24"/>
          <w:lang w:val="el-GR"/>
        </w:rPr>
      </w:pPr>
      <w:r w:rsidRPr="001E0291">
        <w:rPr>
          <w:sz w:val="24"/>
          <w:szCs w:val="24"/>
          <w:lang w:val="el-GR"/>
        </w:rPr>
        <w:t>Σε περίπτωση καθυστέρησης παραλαβής του υλικού, από υπαιτιότητα του προμηθευτή, το Συμβούλιο του ΤΕΙ δικαιούται με πρόταση της Βιβλιοθήκης  να επιβάλει στον προμηθευτή για την καθυστέρηση αυτή που θεωρείται ως μη προσήκουσα, ποινή ή να αφαιρέσει την εντολή προμήθειας όλων των βιβλίων, αναθέτοντάς την σε άλλον προμηθευτή ή ακόμη και να τον αποκλείσει από παρόμοιες αναθέσεις στο μέλλον για χρονικό διάστημα μέχρι δύο (2) έτη.</w:t>
      </w:r>
    </w:p>
    <w:p w:rsidR="00B676DD" w:rsidRPr="001E0291" w:rsidRDefault="00B676DD" w:rsidP="00B676DD">
      <w:pPr>
        <w:numPr>
          <w:ilvl w:val="0"/>
          <w:numId w:val="17"/>
        </w:numPr>
        <w:tabs>
          <w:tab w:val="clear" w:pos="360"/>
        </w:tabs>
        <w:autoSpaceDE w:val="0"/>
        <w:autoSpaceDN w:val="0"/>
        <w:adjustRightInd w:val="0"/>
        <w:spacing w:line="360" w:lineRule="auto"/>
        <w:ind w:left="720"/>
        <w:jc w:val="both"/>
        <w:rPr>
          <w:sz w:val="24"/>
          <w:szCs w:val="24"/>
          <w:lang w:val="el-GR"/>
        </w:rPr>
      </w:pPr>
      <w:r w:rsidRPr="001E0291">
        <w:rPr>
          <w:sz w:val="24"/>
          <w:szCs w:val="24"/>
          <w:lang w:val="el-GR"/>
        </w:rPr>
        <w:t>Ως τόπος παράδοσης των βιβλίων  ορίζεται η αίθουσα παραλαβής υλικού (1</w:t>
      </w:r>
      <w:r w:rsidRPr="001E0291">
        <w:rPr>
          <w:sz w:val="24"/>
          <w:szCs w:val="24"/>
          <w:vertAlign w:val="superscript"/>
          <w:lang w:val="el-GR"/>
        </w:rPr>
        <w:t>ος</w:t>
      </w:r>
      <w:r w:rsidRPr="001E0291">
        <w:rPr>
          <w:sz w:val="24"/>
          <w:szCs w:val="24"/>
          <w:lang w:val="el-GR"/>
        </w:rPr>
        <w:t xml:space="preserve"> όροφος) της  Κεντρικής Βιβλιοθήκης του ΤΕΙ Λάρισας. Η παραλαβή των βιβλίων θα γίνεται από τους αρμόδιους υπαλλήλους της Βιβλιοθήκης.</w:t>
      </w:r>
    </w:p>
    <w:p w:rsidR="00B676DD" w:rsidRPr="001E0291" w:rsidRDefault="00B676DD" w:rsidP="00B676DD">
      <w:pPr>
        <w:numPr>
          <w:ilvl w:val="0"/>
          <w:numId w:val="17"/>
        </w:numPr>
        <w:tabs>
          <w:tab w:val="clear" w:pos="360"/>
        </w:tabs>
        <w:autoSpaceDE w:val="0"/>
        <w:autoSpaceDN w:val="0"/>
        <w:adjustRightInd w:val="0"/>
        <w:spacing w:line="360" w:lineRule="auto"/>
        <w:ind w:left="720"/>
        <w:jc w:val="both"/>
        <w:rPr>
          <w:sz w:val="24"/>
          <w:szCs w:val="24"/>
          <w:lang w:val="el-GR"/>
        </w:rPr>
      </w:pPr>
      <w:r w:rsidRPr="001E0291">
        <w:rPr>
          <w:sz w:val="24"/>
          <w:szCs w:val="24"/>
          <w:lang w:val="el-GR"/>
        </w:rPr>
        <w:t>Η αποστολή των βιβλίων  θα γίνεται με την μέριμνα και την ευθύνη του προμηθευτή αναδόχου (τον οποίο βαρύνουν και τα έξοδα μεταφοράς).</w:t>
      </w:r>
    </w:p>
    <w:p w:rsidR="00B676DD" w:rsidRPr="001E0291" w:rsidRDefault="00B676DD" w:rsidP="00B676DD">
      <w:pPr>
        <w:numPr>
          <w:ilvl w:val="0"/>
          <w:numId w:val="17"/>
        </w:numPr>
        <w:tabs>
          <w:tab w:val="clear" w:pos="360"/>
        </w:tabs>
        <w:autoSpaceDE w:val="0"/>
        <w:autoSpaceDN w:val="0"/>
        <w:adjustRightInd w:val="0"/>
        <w:spacing w:line="360" w:lineRule="auto"/>
        <w:ind w:left="720"/>
        <w:jc w:val="both"/>
        <w:rPr>
          <w:sz w:val="24"/>
          <w:szCs w:val="24"/>
          <w:lang w:val="el-GR"/>
        </w:rPr>
      </w:pPr>
      <w:r w:rsidRPr="001E0291">
        <w:rPr>
          <w:sz w:val="24"/>
          <w:szCs w:val="24"/>
          <w:lang w:val="el-GR"/>
        </w:rPr>
        <w:t>Ο χρόνος από την άφιξη του υλικού στην κεντρική Βιβλιοθήκη του ΤΕΙ/Λ και την προσωρινή παραλαβή του μέχρι τον έλεγχο και την οριστική παραλαβή του δεν περιλαμβάνεται στις προθεσμίες παράδοσης.</w:t>
      </w:r>
    </w:p>
    <w:p w:rsidR="00B676DD" w:rsidRPr="001E0291" w:rsidRDefault="00B676DD" w:rsidP="00B676DD">
      <w:pPr>
        <w:numPr>
          <w:ilvl w:val="0"/>
          <w:numId w:val="17"/>
        </w:numPr>
        <w:tabs>
          <w:tab w:val="clear" w:pos="360"/>
        </w:tabs>
        <w:autoSpaceDE w:val="0"/>
        <w:autoSpaceDN w:val="0"/>
        <w:adjustRightInd w:val="0"/>
        <w:spacing w:line="360" w:lineRule="auto"/>
        <w:ind w:left="720"/>
        <w:jc w:val="both"/>
        <w:rPr>
          <w:sz w:val="24"/>
          <w:szCs w:val="24"/>
          <w:lang w:val="el-GR"/>
        </w:rPr>
      </w:pPr>
      <w:r w:rsidRPr="001E0291">
        <w:rPr>
          <w:sz w:val="24"/>
          <w:szCs w:val="24"/>
          <w:lang w:val="el-GR"/>
        </w:rPr>
        <w:lastRenderedPageBreak/>
        <w:t>Η πληρωμή του αναδόχου γίνεται μετά την οριστική ποσοτική και ποιοτική παραλαβή και έλεγχο όλων των τμηματικών παραδόσεων του υλικού. Για την έκδοση εντάλματος πληρωμής απαιτούνται τα δικαιολογητικά που αναφέρονται στ άρθρα 35 του Κανονισμού Προμηθειών του Δημοσίου (Π.Δ.118/07).</w:t>
      </w:r>
    </w:p>
    <w:p w:rsidR="00B676DD" w:rsidRPr="001E0291" w:rsidRDefault="00B676DD" w:rsidP="00B676DD">
      <w:pPr>
        <w:numPr>
          <w:ilvl w:val="0"/>
          <w:numId w:val="17"/>
        </w:numPr>
        <w:tabs>
          <w:tab w:val="clear" w:pos="360"/>
        </w:tabs>
        <w:autoSpaceDE w:val="0"/>
        <w:autoSpaceDN w:val="0"/>
        <w:adjustRightInd w:val="0"/>
        <w:spacing w:line="360" w:lineRule="auto"/>
        <w:ind w:left="720"/>
        <w:jc w:val="both"/>
        <w:rPr>
          <w:sz w:val="24"/>
          <w:szCs w:val="24"/>
          <w:lang w:val="el-GR"/>
        </w:rPr>
      </w:pPr>
      <w:r w:rsidRPr="001E0291">
        <w:rPr>
          <w:sz w:val="24"/>
          <w:szCs w:val="24"/>
          <w:lang w:val="el-GR"/>
        </w:rPr>
        <w:t>Σε περίπτωση που υπάρχει νεότερη έκδοση κάποιου τίτλου από αυτόν που έχει ζητηθεί ο προμηθευτής οφείλει να παραδώσει την τελευταία νεότερη έκδοση. Σε περίπτωση που κάποιος τίτλος εκδίδεται με σκληρό (</w:t>
      </w:r>
      <w:r w:rsidRPr="001E0291">
        <w:rPr>
          <w:sz w:val="24"/>
          <w:szCs w:val="24"/>
        </w:rPr>
        <w:t>Hardcover</w:t>
      </w:r>
      <w:r w:rsidRPr="001E0291">
        <w:rPr>
          <w:sz w:val="24"/>
          <w:szCs w:val="24"/>
          <w:lang w:val="el-GR"/>
        </w:rPr>
        <w:t>)  και μαλακό (</w:t>
      </w:r>
      <w:r w:rsidRPr="001E0291">
        <w:rPr>
          <w:sz w:val="24"/>
          <w:szCs w:val="24"/>
        </w:rPr>
        <w:t>Soft</w:t>
      </w:r>
      <w:r w:rsidRPr="001E0291">
        <w:rPr>
          <w:sz w:val="24"/>
          <w:szCs w:val="24"/>
          <w:lang w:val="el-GR"/>
        </w:rPr>
        <w:t xml:space="preserve"> </w:t>
      </w:r>
      <w:r w:rsidRPr="001E0291">
        <w:rPr>
          <w:sz w:val="24"/>
          <w:szCs w:val="24"/>
        </w:rPr>
        <w:t>Cover</w:t>
      </w:r>
      <w:r w:rsidRPr="001E0291">
        <w:rPr>
          <w:sz w:val="24"/>
          <w:szCs w:val="24"/>
          <w:lang w:val="el-GR"/>
        </w:rPr>
        <w:t>) εξώφυλλο, ο προμηθευτής οφείλει να προμηθεύσει τον τίτλο με το σκληρό εξώφυλλο.</w:t>
      </w:r>
    </w:p>
    <w:p w:rsidR="00B676DD" w:rsidRPr="001E0291" w:rsidRDefault="00B676DD" w:rsidP="00B676DD">
      <w:pPr>
        <w:numPr>
          <w:ilvl w:val="0"/>
          <w:numId w:val="17"/>
        </w:numPr>
        <w:tabs>
          <w:tab w:val="clear" w:pos="360"/>
          <w:tab w:val="num" w:pos="720"/>
        </w:tabs>
        <w:autoSpaceDE w:val="0"/>
        <w:autoSpaceDN w:val="0"/>
        <w:adjustRightInd w:val="0"/>
        <w:spacing w:line="360" w:lineRule="auto"/>
        <w:ind w:left="720"/>
        <w:jc w:val="both"/>
        <w:rPr>
          <w:sz w:val="24"/>
          <w:szCs w:val="24"/>
          <w:lang w:val="el-GR"/>
        </w:rPr>
      </w:pPr>
      <w:r w:rsidRPr="001E0291">
        <w:rPr>
          <w:sz w:val="24"/>
          <w:szCs w:val="24"/>
          <w:lang w:val="el-GR"/>
        </w:rPr>
        <w:t>Θα πρέπει να υπάρχει επίσης, η δυνατότητα προμήθειας χαρτών και άλλων εντύπων μέσων, καθώς και ηλεκτρονικού και οπτικοακουστικού υλικού (</w:t>
      </w:r>
      <w:r w:rsidRPr="001E0291">
        <w:rPr>
          <w:sz w:val="24"/>
          <w:szCs w:val="24"/>
        </w:rPr>
        <w:t>DVD</w:t>
      </w:r>
      <w:r w:rsidRPr="001E0291">
        <w:rPr>
          <w:sz w:val="24"/>
          <w:szCs w:val="24"/>
          <w:lang w:val="el-GR"/>
        </w:rPr>
        <w:t xml:space="preserve">, </w:t>
      </w:r>
      <w:r w:rsidRPr="001E0291">
        <w:rPr>
          <w:sz w:val="24"/>
          <w:szCs w:val="24"/>
        </w:rPr>
        <w:t>CD</w:t>
      </w:r>
      <w:r w:rsidRPr="001E0291">
        <w:rPr>
          <w:sz w:val="24"/>
          <w:szCs w:val="24"/>
          <w:lang w:val="el-GR"/>
        </w:rPr>
        <w:t>-</w:t>
      </w:r>
      <w:r w:rsidRPr="001E0291">
        <w:rPr>
          <w:sz w:val="24"/>
          <w:szCs w:val="24"/>
        </w:rPr>
        <w:t>ROM</w:t>
      </w:r>
      <w:r w:rsidRPr="001E0291">
        <w:rPr>
          <w:sz w:val="24"/>
          <w:szCs w:val="24"/>
          <w:lang w:val="el-GR"/>
        </w:rPr>
        <w:t xml:space="preserve"> </w:t>
      </w:r>
      <w:proofErr w:type="spellStart"/>
      <w:r w:rsidRPr="001E0291">
        <w:rPr>
          <w:sz w:val="24"/>
          <w:szCs w:val="24"/>
          <w:lang w:val="el-GR"/>
        </w:rPr>
        <w:t>κ.λ.π</w:t>
      </w:r>
      <w:proofErr w:type="spellEnd"/>
      <w:r w:rsidRPr="001E0291">
        <w:rPr>
          <w:sz w:val="24"/>
          <w:szCs w:val="24"/>
          <w:lang w:val="el-GR"/>
        </w:rPr>
        <w:t>) για το οποίο θα πρέπει να δώσουν προσφορά τιμής. Το συγκεκριμένο υλικό δεν υπερβαίνει το 10% των συνολικών παραγγελιών.</w:t>
      </w:r>
    </w:p>
    <w:p w:rsidR="00B676DD" w:rsidRPr="001E0291" w:rsidRDefault="00B676DD" w:rsidP="00B676DD">
      <w:pPr>
        <w:numPr>
          <w:ilvl w:val="0"/>
          <w:numId w:val="17"/>
        </w:numPr>
        <w:tabs>
          <w:tab w:val="clear" w:pos="360"/>
        </w:tabs>
        <w:autoSpaceDE w:val="0"/>
        <w:autoSpaceDN w:val="0"/>
        <w:adjustRightInd w:val="0"/>
        <w:spacing w:line="360" w:lineRule="auto"/>
        <w:ind w:left="720"/>
        <w:jc w:val="both"/>
        <w:rPr>
          <w:sz w:val="24"/>
          <w:szCs w:val="24"/>
          <w:lang w:val="el-GR"/>
        </w:rPr>
      </w:pPr>
      <w:r w:rsidRPr="001E0291">
        <w:rPr>
          <w:sz w:val="24"/>
          <w:szCs w:val="24"/>
          <w:lang w:val="el-GR"/>
        </w:rPr>
        <w:t>Σε περίπτωση αποστολής φθαρμένων, ακατάλληλων κακέκτυπων εντύπων, ή διαφορετικών τεκμηρίων ο προμηθευτής υποχρεούται να τα αντικαταστήσει με δικά του έξοδα εντός των προαναφερθέντων χρονικών διαστημάτων. Το ίδιο ισχύει και σε περίπτωση απώλειας τεκμηρίων.</w:t>
      </w:r>
    </w:p>
    <w:p w:rsidR="00B676DD" w:rsidRPr="001E0291" w:rsidRDefault="00B676DD" w:rsidP="00B676DD">
      <w:pPr>
        <w:widowControl w:val="0"/>
        <w:numPr>
          <w:ilvl w:val="0"/>
          <w:numId w:val="17"/>
        </w:numPr>
        <w:shd w:val="clear" w:color="auto" w:fill="FFFFFF"/>
        <w:tabs>
          <w:tab w:val="clear" w:pos="360"/>
        </w:tabs>
        <w:autoSpaceDE w:val="0"/>
        <w:autoSpaceDN w:val="0"/>
        <w:adjustRightInd w:val="0"/>
        <w:spacing w:line="360" w:lineRule="auto"/>
        <w:ind w:left="720"/>
        <w:jc w:val="both"/>
        <w:rPr>
          <w:spacing w:val="4"/>
          <w:sz w:val="24"/>
          <w:szCs w:val="24"/>
          <w:lang w:val="el-GR"/>
        </w:rPr>
      </w:pPr>
      <w:r w:rsidRPr="001E0291">
        <w:rPr>
          <w:spacing w:val="4"/>
          <w:sz w:val="24"/>
          <w:szCs w:val="24"/>
          <w:lang w:val="el-GR"/>
        </w:rPr>
        <w:t xml:space="preserve">Το ΤΕΙ δικαιούται να μην προμηθεύεται από τον ανάδοχο  βιβλία , που εκδίδονται από το Διδακτικό Ερευνητικό Προσωπικό του, τα οποία μπορεί να αγοράσει απευθείας απ' αυτό. Σε περίπτωση που ο εκδότης δεν είναι το ανωτέρω προσωπικό, τα βιβλία θα αγοράζονται από τον εκδοτικό οίκο που τα εκδίδει εφόσον δίνει μεγαλύτερη από την έκπτωση που δίνει ο </w:t>
      </w:r>
      <w:r w:rsidRPr="001E0291">
        <w:rPr>
          <w:sz w:val="24"/>
          <w:szCs w:val="24"/>
          <w:lang w:val="el-GR"/>
        </w:rPr>
        <w:t>προμηθευτής</w:t>
      </w:r>
      <w:r w:rsidRPr="001E0291">
        <w:rPr>
          <w:spacing w:val="4"/>
          <w:sz w:val="24"/>
          <w:szCs w:val="24"/>
          <w:lang w:val="el-GR"/>
        </w:rPr>
        <w:t>.</w:t>
      </w:r>
    </w:p>
    <w:p w:rsidR="00B676DD" w:rsidRPr="001E0291" w:rsidRDefault="00B676DD" w:rsidP="00B676DD">
      <w:pPr>
        <w:numPr>
          <w:ilvl w:val="0"/>
          <w:numId w:val="17"/>
        </w:numPr>
        <w:tabs>
          <w:tab w:val="clear" w:pos="360"/>
        </w:tabs>
        <w:autoSpaceDE w:val="0"/>
        <w:autoSpaceDN w:val="0"/>
        <w:adjustRightInd w:val="0"/>
        <w:spacing w:line="360" w:lineRule="auto"/>
        <w:ind w:left="720" w:hanging="357"/>
        <w:jc w:val="both"/>
        <w:rPr>
          <w:sz w:val="24"/>
          <w:szCs w:val="24"/>
          <w:lang w:val="el-GR"/>
        </w:rPr>
      </w:pPr>
      <w:r w:rsidRPr="001E0291">
        <w:rPr>
          <w:sz w:val="24"/>
          <w:szCs w:val="24"/>
          <w:lang w:val="el-GR"/>
        </w:rPr>
        <w:t>Εάν διαπιστωθούν υπερτιμολογήσεις κατά τον έλεγχο των τιμολογίων, ο προμηθευτής είναι υποχρεωμένος να προσκομίσει τα πιστωτικά τιμολόγια. Ωστόσο, εάν αυτό συμβεί κατ’ εξακολούθηση μπορεί να κηρυχθεί έκπτωτος με Απόφαση του Συμβουλίου ΤΕΙ και μπορεί να αποκλεισθεί σύμφωνα με τα προβλεπόμενα στο άρθρο 32 του Π.Δ. 118/07.</w:t>
      </w:r>
    </w:p>
    <w:p w:rsidR="004C2107" w:rsidRPr="004C2107" w:rsidRDefault="00B676DD" w:rsidP="004C2107">
      <w:pPr>
        <w:numPr>
          <w:ilvl w:val="0"/>
          <w:numId w:val="17"/>
        </w:numPr>
        <w:tabs>
          <w:tab w:val="clear" w:pos="360"/>
        </w:tabs>
        <w:autoSpaceDE w:val="0"/>
        <w:autoSpaceDN w:val="0"/>
        <w:spacing w:after="120" w:line="360" w:lineRule="auto"/>
        <w:ind w:left="720"/>
        <w:jc w:val="both"/>
        <w:rPr>
          <w:sz w:val="24"/>
          <w:szCs w:val="24"/>
          <w:lang w:val="el-GR"/>
        </w:rPr>
      </w:pPr>
      <w:r w:rsidRPr="001E0291">
        <w:rPr>
          <w:sz w:val="24"/>
          <w:szCs w:val="24"/>
          <w:lang w:val="el-GR"/>
        </w:rPr>
        <w:t xml:space="preserve">Για παράδοση πέραν του συμβατικού χρόνου και εφόσον χορηγηθεί από το </w:t>
      </w:r>
      <w:r w:rsidRPr="001E0291">
        <w:rPr>
          <w:sz w:val="24"/>
          <w:szCs w:val="24"/>
        </w:rPr>
        <w:t>TEI</w:t>
      </w:r>
      <w:r w:rsidRPr="001E0291">
        <w:rPr>
          <w:sz w:val="24"/>
          <w:szCs w:val="24"/>
          <w:lang w:val="el-GR"/>
        </w:rPr>
        <w:t xml:space="preserve"> Λάρισας παράταση του χρόνου, ο προμηθευτής υπόκειται στις κυρώσεις (πρόστιμο) για εκπρόθεσμη παράδοση (άρθρο 32 του Π.Δ.118/07).  Αν δεν ζητηθεί από τον προμηθευτή παράταση ή αν αυτή δεν χορηγηθεί αυτός θα </w:t>
      </w:r>
      <w:r w:rsidRPr="001E0291">
        <w:rPr>
          <w:sz w:val="24"/>
          <w:szCs w:val="24"/>
          <w:lang w:val="el-GR"/>
        </w:rPr>
        <w:lastRenderedPageBreak/>
        <w:t>κηρύσσεται έκπτωτος κατά τη διαδικασία και με τις συνέπειες του άρθρου 34 του Π.Δ. 118/07 του Κανονισμού Προμηθειών Δημοσίου.</w:t>
      </w:r>
    </w:p>
    <w:p w:rsidR="004C2107" w:rsidRPr="00105C4D" w:rsidRDefault="004C2107" w:rsidP="004C2107">
      <w:pPr>
        <w:autoSpaceDE w:val="0"/>
        <w:autoSpaceDN w:val="0"/>
        <w:spacing w:after="120" w:line="360" w:lineRule="auto"/>
        <w:jc w:val="both"/>
        <w:rPr>
          <w:sz w:val="24"/>
          <w:szCs w:val="24"/>
          <w:lang w:val="el-GR"/>
        </w:rPr>
      </w:pPr>
      <w:r w:rsidRPr="004C2107">
        <w:rPr>
          <w:sz w:val="24"/>
          <w:szCs w:val="24"/>
          <w:lang w:val="el-GR"/>
        </w:rPr>
        <w:t xml:space="preserve">      21. </w:t>
      </w:r>
      <w:r w:rsidR="00B676DD" w:rsidRPr="004C2107">
        <w:rPr>
          <w:sz w:val="24"/>
          <w:szCs w:val="24"/>
          <w:lang w:val="el-GR"/>
        </w:rPr>
        <w:t xml:space="preserve">Κάθε βιβλίο, με οποιοδήποτε τρόπο και αν έχει παραγγελθεί, εξοφλείται μόνο </w:t>
      </w:r>
      <w:r w:rsidRPr="004C2107">
        <w:rPr>
          <w:sz w:val="24"/>
          <w:szCs w:val="24"/>
          <w:lang w:val="el-GR"/>
        </w:rPr>
        <w:t xml:space="preserve">  </w:t>
      </w:r>
      <w:r w:rsidR="00B676DD" w:rsidRPr="004C2107">
        <w:rPr>
          <w:sz w:val="24"/>
          <w:szCs w:val="24"/>
          <w:lang w:val="el-GR"/>
        </w:rPr>
        <w:t xml:space="preserve">αν </w:t>
      </w:r>
      <w:r w:rsidRPr="004C2107">
        <w:rPr>
          <w:sz w:val="24"/>
          <w:szCs w:val="24"/>
          <w:lang w:val="el-GR"/>
        </w:rPr>
        <w:t xml:space="preserve">     </w:t>
      </w:r>
    </w:p>
    <w:p w:rsidR="004C2107" w:rsidRPr="004C2107" w:rsidRDefault="004C2107" w:rsidP="004C2107">
      <w:pPr>
        <w:autoSpaceDE w:val="0"/>
        <w:autoSpaceDN w:val="0"/>
        <w:spacing w:after="120" w:line="360" w:lineRule="auto"/>
        <w:jc w:val="both"/>
        <w:rPr>
          <w:sz w:val="24"/>
          <w:szCs w:val="24"/>
          <w:lang w:val="el-GR"/>
        </w:rPr>
      </w:pPr>
      <w:r w:rsidRPr="00105C4D">
        <w:rPr>
          <w:sz w:val="24"/>
          <w:szCs w:val="24"/>
          <w:lang w:val="el-GR"/>
        </w:rPr>
        <w:t xml:space="preserve">            </w:t>
      </w:r>
      <w:r w:rsidR="00B676DD" w:rsidRPr="004C2107">
        <w:rPr>
          <w:sz w:val="24"/>
          <w:szCs w:val="24"/>
          <w:lang w:val="el-GR"/>
        </w:rPr>
        <w:t xml:space="preserve">παραδοθεί στη Βιβλιοθήκη.  Την ευθύνη για την σωστή εκτέλεση κάθε </w:t>
      </w:r>
      <w:r w:rsidRPr="004C2107">
        <w:rPr>
          <w:sz w:val="24"/>
          <w:szCs w:val="24"/>
          <w:lang w:val="el-GR"/>
        </w:rPr>
        <w:t xml:space="preserve">       </w:t>
      </w:r>
    </w:p>
    <w:p w:rsidR="0094544E" w:rsidRPr="004C2107" w:rsidRDefault="004C2107" w:rsidP="004C2107">
      <w:pPr>
        <w:pStyle w:val="a6"/>
        <w:ind w:left="360"/>
        <w:jc w:val="both"/>
        <w:rPr>
          <w:rFonts w:ascii="Arial" w:hAnsi="Arial" w:cs="Arial"/>
          <w:lang w:val="el-GR"/>
        </w:rPr>
      </w:pPr>
      <w:r w:rsidRPr="004C2107">
        <w:rPr>
          <w:sz w:val="24"/>
          <w:szCs w:val="24"/>
          <w:lang w:val="el-GR"/>
        </w:rPr>
        <w:t xml:space="preserve">       </w:t>
      </w:r>
      <w:r w:rsidR="00B676DD" w:rsidRPr="004C2107">
        <w:rPr>
          <w:sz w:val="24"/>
          <w:szCs w:val="24"/>
          <w:lang w:val="el-GR"/>
        </w:rPr>
        <w:t>παραγγελίας και για την παράδοση φέρει αποκλειστικά ο προμηθευτής</w:t>
      </w:r>
      <w:r w:rsidRPr="004C2107">
        <w:rPr>
          <w:sz w:val="24"/>
          <w:szCs w:val="24"/>
          <w:lang w:val="el-GR"/>
        </w:rPr>
        <w:t>.</w:t>
      </w:r>
    </w:p>
    <w:p w:rsidR="0094544E" w:rsidRDefault="0094544E" w:rsidP="0094544E">
      <w:pPr>
        <w:rPr>
          <w:sz w:val="22"/>
          <w:szCs w:val="22"/>
          <w:lang w:val="el-GR"/>
        </w:rPr>
      </w:pPr>
    </w:p>
    <w:p w:rsidR="0094544E" w:rsidRDefault="0094544E" w:rsidP="0094544E">
      <w:pPr>
        <w:rPr>
          <w:lang w:val="el-GR"/>
        </w:rPr>
      </w:pPr>
    </w:p>
    <w:p w:rsidR="0094544E" w:rsidRDefault="0094544E" w:rsidP="0094544E">
      <w:pPr>
        <w:rPr>
          <w:sz w:val="22"/>
          <w:szCs w:val="22"/>
          <w:lang w:val="el-GR"/>
        </w:rPr>
      </w:pPr>
    </w:p>
    <w:p w:rsidR="0094544E" w:rsidRDefault="0094544E" w:rsidP="0094544E">
      <w:pPr>
        <w:rPr>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pPr>
    </w:p>
    <w:p w:rsidR="00FC5447" w:rsidRDefault="00FC5447" w:rsidP="00FC5447">
      <w:pPr>
        <w:ind w:left="240"/>
        <w:jc w:val="both"/>
        <w:rPr>
          <w:sz w:val="24"/>
          <w:szCs w:val="24"/>
          <w:lang w:val="el-GR"/>
        </w:rPr>
        <w:sectPr w:rsidR="00FC5447" w:rsidSect="00611642">
          <w:footerReference w:type="even" r:id="rId11"/>
          <w:footerReference w:type="default" r:id="rId12"/>
          <w:footnotePr>
            <w:pos w:val="sectEnd"/>
          </w:footnotePr>
          <w:endnotePr>
            <w:numFmt w:val="decimal"/>
            <w:numStart w:val="0"/>
          </w:endnotePr>
          <w:pgSz w:w="12240" w:h="15840"/>
          <w:pgMar w:top="1440" w:right="1797" w:bottom="1440" w:left="1797" w:header="720" w:footer="720" w:gutter="0"/>
          <w:cols w:space="720"/>
          <w:titlePg/>
          <w:docGrid w:linePitch="272"/>
        </w:sectPr>
      </w:pPr>
    </w:p>
    <w:p w:rsidR="00FC5447" w:rsidRPr="00184F42" w:rsidRDefault="00FC5447" w:rsidP="00FC5447">
      <w:pPr>
        <w:ind w:left="600"/>
        <w:jc w:val="center"/>
        <w:rPr>
          <w:b/>
          <w:sz w:val="24"/>
          <w:szCs w:val="24"/>
          <w:lang w:val="el-GR"/>
        </w:rPr>
      </w:pPr>
      <w:r w:rsidRPr="00184F42">
        <w:rPr>
          <w:b/>
          <w:sz w:val="24"/>
          <w:szCs w:val="24"/>
          <w:lang w:val="el-GR"/>
        </w:rPr>
        <w:lastRenderedPageBreak/>
        <w:t>ΠΑΡΑΡΤΗΜΑ Ε΄</w:t>
      </w:r>
    </w:p>
    <w:p w:rsidR="00FC5447" w:rsidRPr="00184F42" w:rsidRDefault="00FC5447" w:rsidP="00FC5447">
      <w:pPr>
        <w:ind w:left="600"/>
        <w:jc w:val="center"/>
        <w:rPr>
          <w:b/>
          <w:sz w:val="24"/>
          <w:szCs w:val="24"/>
          <w:lang w:val="el-GR"/>
        </w:rPr>
      </w:pPr>
      <w:r w:rsidRPr="00184F42">
        <w:rPr>
          <w:b/>
          <w:sz w:val="24"/>
          <w:szCs w:val="24"/>
          <w:lang w:val="el-GR"/>
        </w:rPr>
        <w:t>ΟΙΚΟΝΟΜΙΚΗ ΠΡΟΣΦΟΡΑ</w:t>
      </w:r>
    </w:p>
    <w:p w:rsidR="00FC5447" w:rsidRPr="00184F42" w:rsidRDefault="00FC5447" w:rsidP="00FC5447">
      <w:pPr>
        <w:ind w:left="600"/>
        <w:jc w:val="center"/>
        <w:rPr>
          <w:sz w:val="24"/>
          <w:szCs w:val="24"/>
          <w:lang w:val="el-GR"/>
        </w:rPr>
      </w:pPr>
      <w:r w:rsidRPr="00184F42">
        <w:rPr>
          <w:b/>
          <w:sz w:val="24"/>
          <w:szCs w:val="24"/>
          <w:lang w:val="el-GR"/>
        </w:rPr>
        <w:t xml:space="preserve">(Ανήκει στην διακήρυξη </w:t>
      </w:r>
      <w:r w:rsidR="004C2107" w:rsidRPr="00105C4D">
        <w:rPr>
          <w:b/>
          <w:sz w:val="24"/>
          <w:szCs w:val="24"/>
          <w:lang w:val="el-GR"/>
        </w:rPr>
        <w:t>5/2013</w:t>
      </w:r>
      <w:r w:rsidRPr="00184F42">
        <w:rPr>
          <w:b/>
          <w:sz w:val="24"/>
          <w:szCs w:val="24"/>
          <w:lang w:val="el-GR"/>
        </w:rPr>
        <w:t>)</w:t>
      </w:r>
    </w:p>
    <w:p w:rsidR="00FC5447" w:rsidRPr="00184F42" w:rsidRDefault="00FC5447" w:rsidP="00FC5447">
      <w:pPr>
        <w:ind w:left="600"/>
        <w:rPr>
          <w:sz w:val="24"/>
          <w:szCs w:val="24"/>
          <w:lang w:val="el-GR"/>
        </w:rPr>
      </w:pPr>
    </w:p>
    <w:p w:rsidR="00FC5447" w:rsidRPr="00184F42" w:rsidRDefault="00FC5447" w:rsidP="00FC5447">
      <w:pPr>
        <w:rPr>
          <w:sz w:val="24"/>
          <w:szCs w:val="24"/>
          <w:lang w:val="el-GR"/>
        </w:rPr>
      </w:pPr>
    </w:p>
    <w:p w:rsidR="00FC5447" w:rsidRPr="00184F42" w:rsidRDefault="00FC5447" w:rsidP="00FC5447">
      <w:pPr>
        <w:ind w:left="142"/>
        <w:rPr>
          <w:b/>
          <w:sz w:val="24"/>
          <w:szCs w:val="24"/>
          <w:lang w:val="el-GR"/>
        </w:rPr>
      </w:pPr>
      <w:r w:rsidRPr="00184F42">
        <w:rPr>
          <w:b/>
          <w:sz w:val="24"/>
          <w:szCs w:val="24"/>
          <w:lang w:val="el-GR"/>
        </w:rPr>
        <w:t>ΠΕΡΙΕΧΟΜΕΝΑ ΦΑΚΕΛΟΥ  « ΟΙΚΟΝΟΜΙΚΗ ΠΡΟΣΦΟΡΑ»</w:t>
      </w:r>
    </w:p>
    <w:p w:rsidR="00FC5447" w:rsidRPr="00184F42" w:rsidRDefault="00FC5447" w:rsidP="00FC5447">
      <w:pPr>
        <w:ind w:left="142"/>
        <w:rPr>
          <w:b/>
          <w:sz w:val="24"/>
          <w:szCs w:val="24"/>
          <w:lang w:val="el-GR"/>
        </w:rPr>
      </w:pPr>
    </w:p>
    <w:p w:rsidR="00FC5447" w:rsidRPr="00184F42" w:rsidRDefault="00FC5447" w:rsidP="00FC5447">
      <w:pPr>
        <w:ind w:left="142"/>
        <w:rPr>
          <w:sz w:val="24"/>
          <w:szCs w:val="24"/>
          <w:lang w:val="el-GR"/>
        </w:rPr>
      </w:pPr>
      <w:r w:rsidRPr="00184F42">
        <w:rPr>
          <w:sz w:val="24"/>
          <w:szCs w:val="24"/>
          <w:lang w:val="el-GR"/>
        </w:rPr>
        <w:t>Η οικονομική προσφορά του υποψηφίου αναδόχου πρέπει να υποβληθεί σύμφωνα με το υπόδειγμα του παρακάτω πίνακα:</w:t>
      </w:r>
    </w:p>
    <w:p w:rsidR="00FC5447" w:rsidRPr="00184F42" w:rsidRDefault="00FC5447" w:rsidP="00FC5447">
      <w:pPr>
        <w:ind w:left="142"/>
        <w:rPr>
          <w:sz w:val="24"/>
          <w:szCs w:val="24"/>
          <w:lang w:val="el-GR"/>
        </w:rPr>
      </w:pPr>
    </w:p>
    <w:tbl>
      <w:tblPr>
        <w:tblW w:w="71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2232"/>
      </w:tblGrid>
      <w:tr w:rsidR="009D27CC" w:rsidRPr="00C454CA" w:rsidTr="009D27CC">
        <w:tc>
          <w:tcPr>
            <w:tcW w:w="4961" w:type="dxa"/>
          </w:tcPr>
          <w:p w:rsidR="009D27CC" w:rsidRPr="00C454CA" w:rsidRDefault="009D27CC" w:rsidP="00611642">
            <w:pPr>
              <w:ind w:left="142"/>
              <w:rPr>
                <w:b/>
                <w:sz w:val="24"/>
                <w:szCs w:val="24"/>
              </w:rPr>
            </w:pPr>
            <w:r w:rsidRPr="00C454CA">
              <w:rPr>
                <w:b/>
                <w:sz w:val="24"/>
                <w:szCs w:val="24"/>
              </w:rPr>
              <w:t xml:space="preserve">ΟΙΚΟΝΟΜΙΚΗ ΠΡΟΣΦΟΡΑ  </w:t>
            </w:r>
          </w:p>
        </w:tc>
        <w:tc>
          <w:tcPr>
            <w:tcW w:w="2232" w:type="dxa"/>
          </w:tcPr>
          <w:p w:rsidR="009D27CC" w:rsidRPr="00522A82" w:rsidRDefault="009D27CC" w:rsidP="00611642">
            <w:pPr>
              <w:ind w:left="142"/>
              <w:rPr>
                <w:b/>
                <w:sz w:val="24"/>
                <w:szCs w:val="24"/>
                <w:lang w:val="el-GR"/>
              </w:rPr>
            </w:pPr>
            <w:r>
              <w:rPr>
                <w:b/>
                <w:sz w:val="24"/>
                <w:szCs w:val="24"/>
                <w:lang w:val="el-GR"/>
              </w:rPr>
              <w:t>Μεγαλύτερο ποσοστό έκπτωσης %</w:t>
            </w:r>
          </w:p>
        </w:tc>
      </w:tr>
      <w:tr w:rsidR="009D27CC" w:rsidRPr="00522A82" w:rsidTr="009D27CC">
        <w:trPr>
          <w:trHeight w:val="70"/>
        </w:trPr>
        <w:tc>
          <w:tcPr>
            <w:tcW w:w="4961" w:type="dxa"/>
          </w:tcPr>
          <w:p w:rsidR="009D27CC" w:rsidRPr="00C20C54" w:rsidRDefault="009D27CC" w:rsidP="00611642">
            <w:pPr>
              <w:ind w:left="142"/>
              <w:jc w:val="both"/>
              <w:rPr>
                <w:b/>
                <w:sz w:val="24"/>
                <w:szCs w:val="24"/>
                <w:lang w:val="el-GR"/>
              </w:rPr>
            </w:pPr>
            <w:r>
              <w:rPr>
                <w:b/>
                <w:sz w:val="24"/>
                <w:szCs w:val="24"/>
                <w:lang w:val="el-GR"/>
              </w:rPr>
              <w:t>Η τιμή θα δοθεί με μεγαλύτερο ποσοστό έκπτωσης χωριστά για τα ελληνικά και χωριστά για τα ξενόγλωσσα βιβλία.</w:t>
            </w:r>
          </w:p>
          <w:p w:rsidR="009D27CC" w:rsidRDefault="009D27CC" w:rsidP="00611642">
            <w:pPr>
              <w:ind w:left="142"/>
              <w:jc w:val="both"/>
              <w:rPr>
                <w:b/>
                <w:sz w:val="24"/>
                <w:szCs w:val="24"/>
                <w:lang w:val="el-GR"/>
              </w:rPr>
            </w:pPr>
            <w:r w:rsidRPr="00C20C54">
              <w:rPr>
                <w:b/>
                <w:sz w:val="24"/>
                <w:szCs w:val="24"/>
                <w:lang w:val="el-GR"/>
              </w:rPr>
              <w:t xml:space="preserve">           </w:t>
            </w:r>
            <w:r>
              <w:rPr>
                <w:b/>
                <w:sz w:val="24"/>
                <w:szCs w:val="24"/>
                <w:lang w:val="el-GR"/>
              </w:rPr>
              <w:t xml:space="preserve"> </w:t>
            </w:r>
            <w:r w:rsidRPr="00C20C54">
              <w:rPr>
                <w:b/>
                <w:sz w:val="24"/>
                <w:szCs w:val="24"/>
                <w:lang w:val="el-GR"/>
              </w:rPr>
              <w:t xml:space="preserve"> </w:t>
            </w:r>
          </w:p>
          <w:p w:rsidR="009D27CC" w:rsidRDefault="009D27CC" w:rsidP="00611642">
            <w:pPr>
              <w:ind w:left="142"/>
              <w:jc w:val="both"/>
              <w:rPr>
                <w:b/>
                <w:sz w:val="24"/>
                <w:szCs w:val="24"/>
                <w:lang w:val="el-GR"/>
              </w:rPr>
            </w:pPr>
            <w:r>
              <w:rPr>
                <w:b/>
                <w:sz w:val="24"/>
                <w:szCs w:val="24"/>
                <w:lang w:val="el-GR"/>
              </w:rPr>
              <w:t xml:space="preserve">             </w:t>
            </w:r>
          </w:p>
          <w:p w:rsidR="009D27CC" w:rsidRPr="00C20C54" w:rsidRDefault="009D27CC" w:rsidP="00611642">
            <w:pPr>
              <w:ind w:left="142"/>
              <w:jc w:val="both"/>
              <w:rPr>
                <w:b/>
                <w:sz w:val="24"/>
                <w:szCs w:val="24"/>
                <w:lang w:val="el-GR"/>
              </w:rPr>
            </w:pPr>
            <w:r>
              <w:rPr>
                <w:b/>
                <w:sz w:val="24"/>
                <w:szCs w:val="24"/>
                <w:lang w:val="el-GR"/>
              </w:rPr>
              <w:t xml:space="preserve">       </w:t>
            </w:r>
          </w:p>
          <w:p w:rsidR="009D27CC" w:rsidRPr="00C20C54" w:rsidRDefault="009D27CC" w:rsidP="00611642">
            <w:pPr>
              <w:ind w:left="142"/>
              <w:jc w:val="both"/>
              <w:rPr>
                <w:b/>
                <w:sz w:val="24"/>
                <w:szCs w:val="24"/>
                <w:lang w:val="el-GR"/>
              </w:rPr>
            </w:pPr>
            <w:r>
              <w:rPr>
                <w:b/>
                <w:sz w:val="24"/>
                <w:szCs w:val="24"/>
                <w:lang w:val="el-GR"/>
              </w:rPr>
              <w:t xml:space="preserve">            </w:t>
            </w:r>
          </w:p>
          <w:p w:rsidR="009D27CC" w:rsidRDefault="009D27CC" w:rsidP="00611642">
            <w:pPr>
              <w:ind w:left="142"/>
              <w:jc w:val="both"/>
              <w:rPr>
                <w:b/>
                <w:sz w:val="24"/>
                <w:szCs w:val="24"/>
                <w:lang w:val="el-GR"/>
              </w:rPr>
            </w:pPr>
            <w:r w:rsidRPr="00C20C54">
              <w:rPr>
                <w:b/>
                <w:sz w:val="24"/>
                <w:szCs w:val="24"/>
                <w:lang w:val="el-GR"/>
              </w:rPr>
              <w:t xml:space="preserve">           </w:t>
            </w:r>
          </w:p>
          <w:p w:rsidR="009D27CC" w:rsidRPr="00C454CA" w:rsidRDefault="009D27CC" w:rsidP="00611642">
            <w:pPr>
              <w:ind w:left="142"/>
              <w:rPr>
                <w:b/>
                <w:sz w:val="24"/>
                <w:szCs w:val="24"/>
                <w:lang w:val="el-GR"/>
              </w:rPr>
            </w:pPr>
            <w:r>
              <w:rPr>
                <w:b/>
                <w:sz w:val="24"/>
                <w:szCs w:val="24"/>
                <w:lang w:val="el-GR"/>
              </w:rPr>
              <w:t xml:space="preserve">             </w:t>
            </w:r>
          </w:p>
        </w:tc>
        <w:tc>
          <w:tcPr>
            <w:tcW w:w="2232" w:type="dxa"/>
          </w:tcPr>
          <w:p w:rsidR="009D27CC" w:rsidRPr="00C454CA" w:rsidRDefault="009D27CC" w:rsidP="00522A82">
            <w:pPr>
              <w:rPr>
                <w:b/>
                <w:sz w:val="24"/>
                <w:szCs w:val="24"/>
                <w:lang w:val="el-GR"/>
              </w:rPr>
            </w:pPr>
          </w:p>
        </w:tc>
        <w:bookmarkStart w:id="0" w:name="_GoBack"/>
        <w:bookmarkEnd w:id="0"/>
      </w:tr>
    </w:tbl>
    <w:p w:rsidR="00FC5447" w:rsidRDefault="00FC5447" w:rsidP="00FC5447">
      <w:pPr>
        <w:ind w:left="142"/>
        <w:jc w:val="both"/>
        <w:rPr>
          <w:sz w:val="24"/>
          <w:szCs w:val="24"/>
          <w:lang w:val="el-GR"/>
        </w:rPr>
      </w:pPr>
    </w:p>
    <w:p w:rsidR="00FC5447" w:rsidRPr="00184F42" w:rsidRDefault="00FC5447" w:rsidP="00A37B3B">
      <w:pPr>
        <w:ind w:left="142"/>
        <w:jc w:val="both"/>
        <w:rPr>
          <w:sz w:val="24"/>
          <w:szCs w:val="24"/>
          <w:lang w:val="el-GR"/>
        </w:rPr>
      </w:pPr>
    </w:p>
    <w:p w:rsidR="00FC5447" w:rsidRPr="00184F42" w:rsidRDefault="00FC5447" w:rsidP="00FC5447">
      <w:pPr>
        <w:ind w:left="142"/>
        <w:jc w:val="both"/>
        <w:rPr>
          <w:sz w:val="24"/>
          <w:szCs w:val="24"/>
          <w:lang w:val="el-GR"/>
        </w:rPr>
      </w:pPr>
      <w:r w:rsidRPr="00184F42">
        <w:rPr>
          <w:sz w:val="24"/>
          <w:szCs w:val="24"/>
          <w:lang w:val="el-GR"/>
        </w:rPr>
        <w:t>Στην προσφερόμενη τιμή συμπεριλαμβάνονται τα πάσης φύσεως έξοδα του αναδό</w:t>
      </w:r>
      <w:r>
        <w:rPr>
          <w:sz w:val="24"/>
          <w:szCs w:val="24"/>
          <w:lang w:val="el-GR"/>
        </w:rPr>
        <w:t xml:space="preserve">χου </w:t>
      </w:r>
      <w:r w:rsidRPr="00184F42">
        <w:rPr>
          <w:sz w:val="24"/>
          <w:szCs w:val="24"/>
          <w:lang w:val="el-GR"/>
        </w:rPr>
        <w:t xml:space="preserve"> και δεν αναγνωρίζεται κανένα άλλο κόστος το οποίο μπορεί να επιβαρύνει το έργο. </w:t>
      </w:r>
    </w:p>
    <w:p w:rsidR="00FC5447" w:rsidRPr="00DC5D75" w:rsidRDefault="00FC5447" w:rsidP="00FC5447">
      <w:pPr>
        <w:ind w:left="142"/>
        <w:jc w:val="both"/>
        <w:rPr>
          <w:sz w:val="24"/>
          <w:szCs w:val="24"/>
          <w:lang w:val="el-GR"/>
        </w:rPr>
      </w:pPr>
      <w:r w:rsidRPr="00184F42">
        <w:rPr>
          <w:sz w:val="24"/>
          <w:szCs w:val="24"/>
          <w:lang w:val="el-GR"/>
        </w:rPr>
        <w:t xml:space="preserve"> </w:t>
      </w:r>
      <w:r w:rsidRPr="00DC5D75">
        <w:rPr>
          <w:sz w:val="24"/>
          <w:szCs w:val="24"/>
          <w:lang w:val="el-GR"/>
        </w:rPr>
        <w:t xml:space="preserve">Οι τιμές της προσφοράς είναι δεσμευτικές για τον προμηθευτή μέχρι την </w:t>
      </w:r>
    </w:p>
    <w:p w:rsidR="00FC5447" w:rsidRPr="00DC5D75" w:rsidRDefault="00FC5447" w:rsidP="00FC5447">
      <w:pPr>
        <w:ind w:left="142"/>
        <w:jc w:val="both"/>
        <w:rPr>
          <w:sz w:val="24"/>
          <w:szCs w:val="24"/>
          <w:lang w:val="el-GR"/>
        </w:rPr>
      </w:pPr>
      <w:r w:rsidRPr="00DC5D75">
        <w:rPr>
          <w:sz w:val="24"/>
          <w:szCs w:val="24"/>
          <w:lang w:val="el-GR"/>
        </w:rPr>
        <w:t xml:space="preserve"> οριστική παραλαβή της προμήθειας.</w:t>
      </w:r>
    </w:p>
    <w:p w:rsidR="00FC5447" w:rsidRPr="00DC5D75" w:rsidRDefault="00FC5447" w:rsidP="00FC5447">
      <w:pPr>
        <w:ind w:left="142"/>
        <w:jc w:val="both"/>
        <w:rPr>
          <w:sz w:val="24"/>
          <w:szCs w:val="24"/>
          <w:lang w:val="el-GR"/>
        </w:rPr>
      </w:pPr>
    </w:p>
    <w:p w:rsidR="00FC5447" w:rsidRPr="00184F42" w:rsidRDefault="00FC5447" w:rsidP="00FC5447">
      <w:pPr>
        <w:ind w:left="142"/>
        <w:jc w:val="both"/>
        <w:rPr>
          <w:sz w:val="24"/>
          <w:szCs w:val="24"/>
          <w:lang w:val="el-GR"/>
        </w:rPr>
      </w:pPr>
    </w:p>
    <w:p w:rsidR="00FC5447" w:rsidRDefault="00FC5447"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Default="00611642" w:rsidP="00FC5447">
      <w:pPr>
        <w:ind w:left="142"/>
        <w:rPr>
          <w:sz w:val="24"/>
          <w:szCs w:val="24"/>
          <w:lang w:val="el-GR"/>
        </w:rPr>
      </w:pPr>
    </w:p>
    <w:p w:rsidR="00611642" w:rsidRPr="00611642" w:rsidRDefault="00611642" w:rsidP="00611642">
      <w:pPr>
        <w:ind w:left="142"/>
        <w:rPr>
          <w:sz w:val="24"/>
          <w:szCs w:val="24"/>
          <w:lang w:val="el-GR"/>
        </w:rPr>
      </w:pPr>
    </w:p>
    <w:p w:rsidR="00611642" w:rsidRPr="00611642" w:rsidRDefault="00611642" w:rsidP="00611642">
      <w:pPr>
        <w:ind w:left="142"/>
        <w:jc w:val="center"/>
        <w:rPr>
          <w:b/>
          <w:sz w:val="24"/>
          <w:szCs w:val="24"/>
          <w:lang w:val="el-GR"/>
        </w:rPr>
      </w:pPr>
      <w:r w:rsidRPr="00611642">
        <w:rPr>
          <w:b/>
          <w:sz w:val="24"/>
          <w:szCs w:val="24"/>
          <w:lang w:val="el-GR"/>
        </w:rPr>
        <w:t>ΠΑΡΑΡΤΗΜΑ  ΣΤ΄</w:t>
      </w:r>
    </w:p>
    <w:p w:rsidR="00611642" w:rsidRPr="00611642" w:rsidRDefault="00611642" w:rsidP="00611642">
      <w:pPr>
        <w:ind w:left="142"/>
        <w:jc w:val="center"/>
        <w:rPr>
          <w:b/>
          <w:sz w:val="24"/>
          <w:szCs w:val="24"/>
          <w:lang w:val="el-GR"/>
        </w:rPr>
      </w:pPr>
      <w:r w:rsidRPr="00611642">
        <w:rPr>
          <w:b/>
          <w:sz w:val="24"/>
          <w:szCs w:val="24"/>
          <w:lang w:val="el-GR"/>
        </w:rPr>
        <w:t xml:space="preserve">(Ανήκει στη διακήρυξη   </w:t>
      </w:r>
      <w:r w:rsidR="004C2107" w:rsidRPr="00105C4D">
        <w:rPr>
          <w:b/>
          <w:sz w:val="24"/>
          <w:szCs w:val="24"/>
          <w:lang w:val="el-GR"/>
        </w:rPr>
        <w:t>5/2013</w:t>
      </w:r>
      <w:r w:rsidRPr="00611642">
        <w:rPr>
          <w:b/>
          <w:sz w:val="24"/>
          <w:szCs w:val="24"/>
          <w:lang w:val="el-GR"/>
        </w:rPr>
        <w:t>)</w:t>
      </w:r>
    </w:p>
    <w:p w:rsidR="00611642" w:rsidRPr="00611642" w:rsidRDefault="00611642" w:rsidP="00611642">
      <w:pPr>
        <w:ind w:left="142"/>
        <w:rPr>
          <w:b/>
          <w:sz w:val="24"/>
          <w:szCs w:val="24"/>
          <w:u w:val="single"/>
          <w:lang w:val="el-GR"/>
        </w:rPr>
      </w:pPr>
    </w:p>
    <w:p w:rsidR="00611642" w:rsidRPr="00611642" w:rsidRDefault="00611642" w:rsidP="00611642">
      <w:pPr>
        <w:ind w:left="142"/>
        <w:jc w:val="center"/>
        <w:rPr>
          <w:b/>
          <w:sz w:val="24"/>
          <w:szCs w:val="24"/>
          <w:u w:val="single"/>
          <w:lang w:val="el-GR"/>
        </w:rPr>
      </w:pPr>
      <w:r w:rsidRPr="00611642">
        <w:rPr>
          <w:b/>
          <w:sz w:val="24"/>
          <w:szCs w:val="24"/>
          <w:u w:val="single"/>
          <w:lang w:val="el-GR"/>
        </w:rPr>
        <w:t>ΥΠΟΔΕΙΓΜΑ  ΕΓΓΥΗΤΙΚΗΣ  ΕΠΙΣΤΟΛΗΣ  ΣΥΜΜΕΤΟΧΗΣ</w:t>
      </w:r>
    </w:p>
    <w:p w:rsidR="00611642" w:rsidRPr="00611642" w:rsidRDefault="00611642" w:rsidP="00611642">
      <w:pPr>
        <w:ind w:left="142"/>
        <w:rPr>
          <w:b/>
          <w:sz w:val="24"/>
          <w:szCs w:val="24"/>
          <w:u w:val="single"/>
          <w:lang w:val="el-GR"/>
        </w:rPr>
      </w:pPr>
    </w:p>
    <w:p w:rsidR="00611642" w:rsidRPr="00611642" w:rsidRDefault="00611642" w:rsidP="00611642">
      <w:pPr>
        <w:ind w:left="142"/>
        <w:rPr>
          <w:sz w:val="24"/>
          <w:szCs w:val="24"/>
          <w:lang w:val="el-GR"/>
        </w:rPr>
      </w:pPr>
      <w:r w:rsidRPr="00611642">
        <w:rPr>
          <w:sz w:val="24"/>
          <w:szCs w:val="24"/>
          <w:lang w:val="el-GR"/>
        </w:rPr>
        <w:t>Ονομασία Τράπεζας……………………………………</w:t>
      </w:r>
    </w:p>
    <w:p w:rsidR="00611642" w:rsidRPr="00611642" w:rsidRDefault="00611642" w:rsidP="00611642">
      <w:pPr>
        <w:ind w:left="142"/>
        <w:rPr>
          <w:sz w:val="24"/>
          <w:szCs w:val="24"/>
          <w:lang w:val="el-GR"/>
        </w:rPr>
      </w:pPr>
      <w:proofErr w:type="spellStart"/>
      <w:r w:rsidRPr="00611642">
        <w:rPr>
          <w:sz w:val="24"/>
          <w:szCs w:val="24"/>
          <w:lang w:val="el-GR"/>
        </w:rPr>
        <w:t>Κατάστημα……………………………………………..ημερομηνία</w:t>
      </w:r>
      <w:proofErr w:type="spellEnd"/>
      <w:r w:rsidRPr="00611642">
        <w:rPr>
          <w:sz w:val="24"/>
          <w:szCs w:val="24"/>
          <w:lang w:val="el-GR"/>
        </w:rPr>
        <w:t xml:space="preserve"> έκδοσης…………………………………..</w:t>
      </w:r>
    </w:p>
    <w:p w:rsidR="00611642" w:rsidRPr="00611642" w:rsidRDefault="00611642" w:rsidP="00611642">
      <w:pPr>
        <w:ind w:left="142"/>
        <w:rPr>
          <w:sz w:val="24"/>
          <w:szCs w:val="24"/>
          <w:lang w:val="el-GR"/>
        </w:rPr>
      </w:pPr>
      <w:r w:rsidRPr="00611642">
        <w:rPr>
          <w:sz w:val="24"/>
          <w:szCs w:val="24"/>
        </w:rPr>
        <w:t>EURO</w:t>
      </w:r>
      <w:r w:rsidRPr="00611642">
        <w:rPr>
          <w:sz w:val="24"/>
          <w:szCs w:val="24"/>
          <w:lang w:val="el-GR"/>
        </w:rPr>
        <w:t>…………………………………………………..</w:t>
      </w:r>
    </w:p>
    <w:p w:rsidR="00611642" w:rsidRPr="00611642" w:rsidRDefault="00611642" w:rsidP="00611642">
      <w:pPr>
        <w:ind w:left="142"/>
        <w:rPr>
          <w:sz w:val="24"/>
          <w:szCs w:val="24"/>
          <w:lang w:val="el-GR"/>
        </w:rPr>
      </w:pPr>
      <w:r w:rsidRPr="00611642">
        <w:rPr>
          <w:sz w:val="24"/>
          <w:szCs w:val="24"/>
          <w:lang w:val="el-GR"/>
        </w:rPr>
        <w:t>Προς:</w:t>
      </w:r>
    </w:p>
    <w:p w:rsidR="00611642" w:rsidRPr="00611642" w:rsidRDefault="00611642" w:rsidP="00611642">
      <w:pPr>
        <w:ind w:left="142"/>
        <w:rPr>
          <w:sz w:val="24"/>
          <w:szCs w:val="24"/>
          <w:lang w:val="el-GR"/>
        </w:rPr>
      </w:pPr>
      <w:r w:rsidRPr="00611642">
        <w:rPr>
          <w:sz w:val="24"/>
          <w:szCs w:val="24"/>
          <w:lang w:val="el-GR"/>
        </w:rPr>
        <w:t xml:space="preserve">Τ.Ε.Ι ΛΑΡΙΣΑΣ </w:t>
      </w:r>
    </w:p>
    <w:p w:rsidR="00611642" w:rsidRPr="00611642" w:rsidRDefault="00611642" w:rsidP="00611642">
      <w:pPr>
        <w:ind w:left="142"/>
        <w:rPr>
          <w:sz w:val="24"/>
          <w:szCs w:val="24"/>
          <w:lang w:val="el-GR"/>
        </w:rPr>
      </w:pPr>
      <w:r w:rsidRPr="00611642">
        <w:rPr>
          <w:sz w:val="24"/>
          <w:szCs w:val="24"/>
          <w:lang w:val="el-GR"/>
        </w:rPr>
        <w:t xml:space="preserve">Δ/ΝΣΗ : Περιφερειακή οδός Τρικάλων </w:t>
      </w:r>
    </w:p>
    <w:p w:rsidR="00611642" w:rsidRPr="00611642" w:rsidRDefault="00611642" w:rsidP="00611642">
      <w:pPr>
        <w:ind w:left="142"/>
        <w:rPr>
          <w:sz w:val="24"/>
          <w:szCs w:val="24"/>
          <w:lang w:val="el-GR"/>
        </w:rPr>
      </w:pPr>
      <w:r w:rsidRPr="00611642">
        <w:rPr>
          <w:sz w:val="24"/>
          <w:szCs w:val="24"/>
          <w:lang w:val="el-GR"/>
        </w:rPr>
        <w:t xml:space="preserve">Τ.Κ.  41110  Λάρισα </w:t>
      </w:r>
    </w:p>
    <w:p w:rsidR="00611642" w:rsidRPr="00611642" w:rsidRDefault="00611642" w:rsidP="00611642">
      <w:pPr>
        <w:ind w:left="142"/>
        <w:rPr>
          <w:sz w:val="24"/>
          <w:szCs w:val="24"/>
          <w:lang w:val="el-GR"/>
        </w:rPr>
      </w:pPr>
    </w:p>
    <w:p w:rsidR="00611642" w:rsidRPr="00611642" w:rsidRDefault="00611642" w:rsidP="00611642">
      <w:pPr>
        <w:ind w:left="142"/>
        <w:rPr>
          <w:sz w:val="24"/>
          <w:szCs w:val="24"/>
          <w:lang w:val="el-GR"/>
        </w:rPr>
      </w:pPr>
    </w:p>
    <w:p w:rsidR="00611642" w:rsidRPr="00611642" w:rsidRDefault="00611642" w:rsidP="00611642">
      <w:pPr>
        <w:ind w:left="142"/>
        <w:jc w:val="both"/>
        <w:rPr>
          <w:sz w:val="24"/>
          <w:szCs w:val="24"/>
          <w:lang w:val="el-GR"/>
        </w:rPr>
      </w:pPr>
      <w:r w:rsidRPr="00611642">
        <w:rPr>
          <w:sz w:val="24"/>
          <w:szCs w:val="24"/>
          <w:lang w:val="el-GR"/>
        </w:rPr>
        <w:t>ΕΓΓΥΗΤΙΚΗ ΕΠΙΣΤΟΛΗ ΣΥΜΜΕΤΟΧΗΣ ΑΡ…………………………….</w:t>
      </w:r>
    </w:p>
    <w:p w:rsidR="00611642" w:rsidRPr="00611642" w:rsidRDefault="00611642" w:rsidP="00611642">
      <w:pPr>
        <w:ind w:left="142"/>
        <w:jc w:val="both"/>
        <w:rPr>
          <w:sz w:val="24"/>
          <w:szCs w:val="24"/>
          <w:lang w:val="el-GR"/>
        </w:rPr>
      </w:pPr>
    </w:p>
    <w:p w:rsidR="00611642" w:rsidRPr="00611642" w:rsidRDefault="00611642" w:rsidP="00611642">
      <w:pPr>
        <w:ind w:left="142"/>
        <w:jc w:val="both"/>
        <w:rPr>
          <w:sz w:val="24"/>
          <w:szCs w:val="24"/>
          <w:lang w:val="el-GR"/>
        </w:rPr>
      </w:pPr>
      <w:r w:rsidRPr="00611642">
        <w:rPr>
          <w:sz w:val="24"/>
          <w:szCs w:val="24"/>
          <w:lang w:val="el-GR"/>
        </w:rPr>
        <w:t xml:space="preserve">       </w:t>
      </w:r>
      <w:proofErr w:type="spellStart"/>
      <w:r w:rsidRPr="00611642">
        <w:rPr>
          <w:sz w:val="24"/>
          <w:szCs w:val="24"/>
          <w:lang w:val="el-GR"/>
        </w:rPr>
        <w:t>Εχουμε</w:t>
      </w:r>
      <w:proofErr w:type="spellEnd"/>
      <w:r w:rsidRPr="00611642">
        <w:rPr>
          <w:sz w:val="24"/>
          <w:szCs w:val="24"/>
          <w:lang w:val="el-GR"/>
        </w:rPr>
        <w:t xml:space="preserve"> την τιμή να σας γνωρίσουμε ότι εγγυόμαστε με την παρούσα εγγυητική επιστολή ανέκκλητα και ανεπιφύλακτα, παραιτούμενοι της ενστάσεως της διαιρέσεως και </w:t>
      </w:r>
      <w:proofErr w:type="spellStart"/>
      <w:r w:rsidRPr="00611642">
        <w:rPr>
          <w:sz w:val="24"/>
          <w:szCs w:val="24"/>
          <w:lang w:val="el-GR"/>
        </w:rPr>
        <w:t>διζήσεως</w:t>
      </w:r>
      <w:proofErr w:type="spellEnd"/>
      <w:r w:rsidRPr="00611642">
        <w:rPr>
          <w:sz w:val="24"/>
          <w:szCs w:val="24"/>
          <w:lang w:val="el-GR"/>
        </w:rPr>
        <w:t xml:space="preserve"> μέχρι του ποσού των </w:t>
      </w:r>
      <w:r w:rsidRPr="00611642">
        <w:rPr>
          <w:sz w:val="24"/>
          <w:szCs w:val="24"/>
        </w:rPr>
        <w:t>euro</w:t>
      </w:r>
    </w:p>
    <w:p w:rsidR="00611642" w:rsidRPr="00611642" w:rsidRDefault="00611642" w:rsidP="00611642">
      <w:pPr>
        <w:ind w:left="142"/>
        <w:jc w:val="both"/>
        <w:rPr>
          <w:sz w:val="24"/>
          <w:szCs w:val="24"/>
          <w:lang w:val="el-GR"/>
        </w:rPr>
      </w:pPr>
      <w:r w:rsidRPr="00611642">
        <w:rPr>
          <w:sz w:val="24"/>
          <w:szCs w:val="24"/>
          <w:lang w:val="el-GR"/>
        </w:rPr>
        <w:t xml:space="preserve">…………………………………...         υπέρ                     της                     Εταιρείας </w:t>
      </w:r>
    </w:p>
    <w:p w:rsidR="00611642" w:rsidRPr="00611642" w:rsidRDefault="00611642" w:rsidP="00611642">
      <w:pPr>
        <w:ind w:left="142"/>
        <w:jc w:val="both"/>
        <w:rPr>
          <w:sz w:val="24"/>
          <w:szCs w:val="24"/>
          <w:lang w:val="el-GR"/>
        </w:rPr>
      </w:pPr>
      <w:r w:rsidRPr="00611642">
        <w:rPr>
          <w:sz w:val="24"/>
          <w:szCs w:val="24"/>
          <w:lang w:val="el-GR"/>
        </w:rPr>
        <w:t>………………………………………….                                                             δ/</w:t>
      </w:r>
      <w:proofErr w:type="spellStart"/>
      <w:r w:rsidRPr="00611642">
        <w:rPr>
          <w:sz w:val="24"/>
          <w:szCs w:val="24"/>
          <w:lang w:val="el-GR"/>
        </w:rPr>
        <w:t>νση</w:t>
      </w:r>
      <w:proofErr w:type="spellEnd"/>
    </w:p>
    <w:p w:rsidR="00611642" w:rsidRPr="00611642" w:rsidRDefault="00611642" w:rsidP="00611642">
      <w:pPr>
        <w:ind w:left="142"/>
        <w:jc w:val="both"/>
        <w:rPr>
          <w:sz w:val="24"/>
          <w:szCs w:val="24"/>
          <w:lang w:val="el-GR"/>
        </w:rPr>
      </w:pPr>
      <w:r w:rsidRPr="00611642">
        <w:rPr>
          <w:sz w:val="24"/>
          <w:szCs w:val="24"/>
          <w:lang w:val="el-GR"/>
        </w:rPr>
        <w:t>……………………………………………….για τη συμμετοχή της στον διενεργούμενο διαγωνισμό της ………………………….</w:t>
      </w:r>
      <w:r w:rsidR="000F0AC9">
        <w:rPr>
          <w:sz w:val="24"/>
          <w:szCs w:val="24"/>
          <w:lang w:val="el-GR"/>
        </w:rPr>
        <w:t xml:space="preserve"> </w:t>
      </w:r>
      <w:r w:rsidRPr="00611642">
        <w:rPr>
          <w:sz w:val="24"/>
          <w:szCs w:val="24"/>
          <w:lang w:val="el-GR"/>
        </w:rPr>
        <w:t xml:space="preserve"> </w:t>
      </w:r>
      <w:r w:rsidR="00C8389C" w:rsidRPr="00611642">
        <w:rPr>
          <w:sz w:val="24"/>
          <w:szCs w:val="24"/>
          <w:lang w:val="el-GR"/>
        </w:rPr>
        <w:t>για την προ</w:t>
      </w:r>
      <w:r w:rsidR="00C8389C">
        <w:rPr>
          <w:sz w:val="24"/>
          <w:szCs w:val="24"/>
          <w:lang w:val="el-GR"/>
        </w:rPr>
        <w:t xml:space="preserve">μήθεια ελληνικών και ξενόγλωσσων βιβλίων, καθώς και ηλεκτρονικού και οπτικοακουστικού υλικού που θα παραλαμβάνει η κεντρική βιβλιοθήκη του ΤΕΙ Λάρισας και η βιβλιοθήκη του Παραρτήματος Καρδίτσας για την </w:t>
      </w:r>
      <w:r w:rsidR="000F0AC9">
        <w:rPr>
          <w:sz w:val="24"/>
          <w:szCs w:val="24"/>
          <w:lang w:val="el-GR"/>
        </w:rPr>
        <w:t>κάλυψη των αναγκών ό</w:t>
      </w:r>
      <w:r w:rsidR="00FB3629">
        <w:rPr>
          <w:sz w:val="24"/>
          <w:szCs w:val="24"/>
          <w:lang w:val="el-GR"/>
        </w:rPr>
        <w:t>λων των τμημάτων για τα έτη 201</w:t>
      </w:r>
      <w:r w:rsidR="00FB3629" w:rsidRPr="00FB3629">
        <w:rPr>
          <w:sz w:val="24"/>
          <w:szCs w:val="24"/>
          <w:lang w:val="el-GR"/>
        </w:rPr>
        <w:t>3</w:t>
      </w:r>
      <w:r w:rsidR="00FB3629">
        <w:rPr>
          <w:sz w:val="24"/>
          <w:szCs w:val="24"/>
          <w:lang w:val="el-GR"/>
        </w:rPr>
        <w:t>-201</w:t>
      </w:r>
      <w:r w:rsidR="00FB3629" w:rsidRPr="00FB3629">
        <w:rPr>
          <w:sz w:val="24"/>
          <w:szCs w:val="24"/>
          <w:lang w:val="el-GR"/>
        </w:rPr>
        <w:t>4</w:t>
      </w:r>
      <w:r w:rsidR="000F0AC9">
        <w:rPr>
          <w:sz w:val="24"/>
          <w:szCs w:val="24"/>
          <w:lang w:val="el-GR"/>
        </w:rPr>
        <w:t>.</w:t>
      </w:r>
    </w:p>
    <w:p w:rsidR="00611642" w:rsidRPr="00611642" w:rsidRDefault="00611642" w:rsidP="00611642">
      <w:pPr>
        <w:ind w:left="142"/>
        <w:jc w:val="both"/>
        <w:rPr>
          <w:sz w:val="24"/>
          <w:szCs w:val="24"/>
          <w:lang w:val="el-GR"/>
        </w:rPr>
      </w:pPr>
      <w:r w:rsidRPr="00611642">
        <w:rPr>
          <w:sz w:val="24"/>
          <w:szCs w:val="24"/>
          <w:lang w:val="el-GR"/>
        </w:rPr>
        <w:t xml:space="preserve">      Η  παρούσα εγγύηση καλύπτει μόνο τις από τη συμμετοχή στον ανωτέρω διαγωνισμό απορρέουσες υποχρεώσεις της εν λόγω Εταιρείας καθ’ όλον το χρόνο ισχύος της.</w:t>
      </w:r>
    </w:p>
    <w:p w:rsidR="00611642" w:rsidRPr="00611642" w:rsidRDefault="00611642" w:rsidP="00611642">
      <w:pPr>
        <w:ind w:left="142"/>
        <w:jc w:val="both"/>
        <w:rPr>
          <w:sz w:val="24"/>
          <w:szCs w:val="24"/>
          <w:lang w:val="el-GR"/>
        </w:rPr>
      </w:pPr>
      <w:r w:rsidRPr="00611642">
        <w:rPr>
          <w:sz w:val="24"/>
          <w:szCs w:val="24"/>
          <w:lang w:val="el-GR"/>
        </w:rPr>
        <w:t xml:space="preserve">      Το παραπάνω ποσό τηρούμε στη διάθεση σας και θα καταβληθεί  χωρίς  καμία από μέρος μας αντίρρηση ή ένσταση και χωρίς να ερευνηθεί το βάσιμο ή μη της απαίτησης μέσα σε τρεις (3) ημέρες από απλή έγγραφη ειδοποίησή σας. </w:t>
      </w:r>
    </w:p>
    <w:p w:rsidR="00611642" w:rsidRPr="00611642" w:rsidRDefault="00611642" w:rsidP="00611642">
      <w:pPr>
        <w:ind w:left="142"/>
        <w:jc w:val="both"/>
        <w:rPr>
          <w:sz w:val="24"/>
          <w:szCs w:val="24"/>
          <w:lang w:val="el-GR"/>
        </w:rPr>
      </w:pPr>
      <w:r w:rsidRPr="00611642">
        <w:rPr>
          <w:sz w:val="24"/>
          <w:szCs w:val="24"/>
          <w:lang w:val="el-GR"/>
        </w:rPr>
        <w:t xml:space="preserve">       Σε περίπτωση κατάπτωσης της εγγύησης, το ποσό της κατάπτωσης υπόκειται στο εκάστοτε ισχύον πάγιο τέλος χαρτοσήμου.</w:t>
      </w:r>
    </w:p>
    <w:p w:rsidR="00611642" w:rsidRPr="00611642" w:rsidRDefault="00611642" w:rsidP="00611642">
      <w:pPr>
        <w:ind w:left="142"/>
        <w:jc w:val="both"/>
        <w:rPr>
          <w:sz w:val="24"/>
          <w:szCs w:val="24"/>
          <w:lang w:val="el-GR"/>
        </w:rPr>
      </w:pPr>
      <w:r w:rsidRPr="00611642">
        <w:rPr>
          <w:sz w:val="24"/>
          <w:szCs w:val="24"/>
          <w:lang w:val="el-GR"/>
        </w:rPr>
        <w:t xml:space="preserve">       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611642" w:rsidRPr="00611642" w:rsidRDefault="00611642" w:rsidP="00611642">
      <w:pPr>
        <w:ind w:left="142"/>
        <w:jc w:val="both"/>
        <w:rPr>
          <w:b/>
          <w:sz w:val="24"/>
          <w:szCs w:val="24"/>
          <w:lang w:val="el-GR"/>
        </w:rPr>
      </w:pPr>
      <w:r w:rsidRPr="00611642">
        <w:rPr>
          <w:sz w:val="24"/>
          <w:szCs w:val="24"/>
          <w:lang w:val="el-GR"/>
        </w:rPr>
        <w:t xml:space="preserve">       Η παρούσα ισχύει μέχρι  και την ………………..(ΣΗΜΕΙΩΣΗ:  Για την Τράπεζα ο χρόνος ισχύος πρέπει να είναι μεγαλύτερος ένα (1) μήνα του χρόνου ισχύος της προσφοράς, όπως σχετικά αναφέρεται στη Διακήρυξη). </w:t>
      </w:r>
      <w:r w:rsidRPr="00611642">
        <w:rPr>
          <w:b/>
          <w:sz w:val="24"/>
          <w:szCs w:val="24"/>
          <w:lang w:val="el-GR"/>
        </w:rPr>
        <w:t>(Προσοχή ο χρόνος μετράει από την επομένη του διαγωνισμού).</w:t>
      </w:r>
    </w:p>
    <w:p w:rsidR="00611642" w:rsidRPr="00611642" w:rsidRDefault="00611642" w:rsidP="00611642">
      <w:pPr>
        <w:ind w:left="142"/>
        <w:jc w:val="both"/>
        <w:rPr>
          <w:sz w:val="24"/>
          <w:szCs w:val="24"/>
          <w:lang w:val="el-GR"/>
        </w:rPr>
      </w:pPr>
      <w:r w:rsidRPr="00611642">
        <w:rPr>
          <w:sz w:val="24"/>
          <w:szCs w:val="24"/>
          <w:lang w:val="el-GR"/>
        </w:rPr>
        <w:t xml:space="preserve">      Βεβαιώνεται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 </w:t>
      </w:r>
    </w:p>
    <w:p w:rsidR="00611642" w:rsidRPr="00611642" w:rsidRDefault="00611642" w:rsidP="00611642">
      <w:pPr>
        <w:ind w:left="142"/>
        <w:jc w:val="center"/>
        <w:rPr>
          <w:b/>
          <w:sz w:val="24"/>
          <w:szCs w:val="24"/>
          <w:lang w:val="el-GR"/>
        </w:rPr>
      </w:pPr>
      <w:r w:rsidRPr="00611642">
        <w:rPr>
          <w:sz w:val="24"/>
          <w:szCs w:val="24"/>
          <w:lang w:val="el-GR"/>
        </w:rPr>
        <w:br w:type="page"/>
      </w:r>
      <w:r w:rsidRPr="00611642">
        <w:rPr>
          <w:b/>
          <w:sz w:val="24"/>
          <w:szCs w:val="24"/>
          <w:lang w:val="el-GR"/>
        </w:rPr>
        <w:lastRenderedPageBreak/>
        <w:t>ΠΑΡΑΡΤΗΜΑ Ζ</w:t>
      </w:r>
    </w:p>
    <w:p w:rsidR="00611642" w:rsidRPr="00105C4D" w:rsidRDefault="00FB3629" w:rsidP="00611642">
      <w:pPr>
        <w:ind w:left="142"/>
        <w:jc w:val="center"/>
        <w:rPr>
          <w:b/>
          <w:sz w:val="24"/>
          <w:szCs w:val="24"/>
          <w:lang w:val="el-GR"/>
        </w:rPr>
      </w:pPr>
      <w:r>
        <w:rPr>
          <w:b/>
          <w:sz w:val="24"/>
          <w:szCs w:val="24"/>
          <w:lang w:val="el-GR"/>
        </w:rPr>
        <w:t xml:space="preserve">Ανήκει στη διακήρυξη  </w:t>
      </w:r>
      <w:r w:rsidRPr="00105C4D">
        <w:rPr>
          <w:b/>
          <w:sz w:val="24"/>
          <w:szCs w:val="24"/>
          <w:lang w:val="el-GR"/>
        </w:rPr>
        <w:t>5/2013</w:t>
      </w:r>
    </w:p>
    <w:p w:rsidR="00611642" w:rsidRPr="00611642" w:rsidRDefault="00611642" w:rsidP="00611642">
      <w:pPr>
        <w:ind w:left="142"/>
        <w:jc w:val="both"/>
        <w:rPr>
          <w:b/>
          <w:sz w:val="24"/>
          <w:szCs w:val="24"/>
          <w:lang w:val="el-GR"/>
        </w:rPr>
      </w:pPr>
    </w:p>
    <w:p w:rsidR="00611642" w:rsidRPr="00611642" w:rsidRDefault="00611642" w:rsidP="00611642">
      <w:pPr>
        <w:ind w:left="142"/>
        <w:jc w:val="both"/>
        <w:rPr>
          <w:b/>
          <w:sz w:val="24"/>
          <w:szCs w:val="24"/>
          <w:u w:val="single"/>
          <w:lang w:val="el-GR"/>
        </w:rPr>
      </w:pPr>
      <w:r w:rsidRPr="00611642">
        <w:rPr>
          <w:b/>
          <w:sz w:val="24"/>
          <w:szCs w:val="24"/>
          <w:u w:val="single"/>
          <w:lang w:val="el-GR"/>
        </w:rPr>
        <w:t>ΣΧΕΔΙΟ ΣΥΜΒΑΣΗΣ</w:t>
      </w:r>
    </w:p>
    <w:p w:rsidR="00611642" w:rsidRPr="00611642" w:rsidRDefault="00611642" w:rsidP="00611642">
      <w:pPr>
        <w:ind w:left="142"/>
        <w:jc w:val="both"/>
        <w:rPr>
          <w:b/>
          <w:sz w:val="24"/>
          <w:szCs w:val="24"/>
          <w:u w:val="single"/>
          <w:lang w:val="el-GR"/>
        </w:rPr>
      </w:pPr>
      <w:r w:rsidRPr="00611642">
        <w:rPr>
          <w:b/>
          <w:sz w:val="24"/>
          <w:szCs w:val="24"/>
          <w:u w:val="single"/>
          <w:lang w:val="el-GR"/>
        </w:rPr>
        <w:t>Επισημαίνεται ότι  κάποια σημεία της σύμβασης θα προσαρμοστούν αναγκαστικά ανάλογα με την προσφορά του αναδόχου</w:t>
      </w:r>
    </w:p>
    <w:p w:rsidR="00611642" w:rsidRPr="00611642" w:rsidRDefault="00611642" w:rsidP="00611642">
      <w:pPr>
        <w:ind w:left="142"/>
        <w:jc w:val="both"/>
        <w:rPr>
          <w:sz w:val="24"/>
          <w:szCs w:val="24"/>
          <w:lang w:val="el-GR"/>
        </w:rPr>
      </w:pPr>
    </w:p>
    <w:p w:rsidR="00611642" w:rsidRPr="00611642" w:rsidRDefault="00611642" w:rsidP="00611642">
      <w:pPr>
        <w:ind w:left="142"/>
        <w:jc w:val="both"/>
        <w:rPr>
          <w:b/>
          <w:sz w:val="24"/>
          <w:szCs w:val="24"/>
          <w:lang w:val="el-GR"/>
        </w:rPr>
      </w:pPr>
      <w:r w:rsidRPr="00611642">
        <w:rPr>
          <w:b/>
          <w:sz w:val="24"/>
          <w:szCs w:val="24"/>
          <w:lang w:val="el-GR"/>
        </w:rPr>
        <w:t>ΣΥΜΒΑΣΗ</w:t>
      </w:r>
    </w:p>
    <w:p w:rsidR="00611642" w:rsidRPr="00611642" w:rsidRDefault="00611642" w:rsidP="00611642">
      <w:pPr>
        <w:ind w:left="142"/>
        <w:jc w:val="both"/>
        <w:rPr>
          <w:sz w:val="24"/>
          <w:szCs w:val="24"/>
          <w:lang w:val="el-GR"/>
        </w:rPr>
      </w:pPr>
    </w:p>
    <w:p w:rsidR="00611642" w:rsidRPr="00105C4D" w:rsidRDefault="00611642" w:rsidP="00611642">
      <w:pPr>
        <w:ind w:left="142"/>
        <w:jc w:val="both"/>
        <w:rPr>
          <w:sz w:val="24"/>
          <w:szCs w:val="24"/>
          <w:lang w:val="el-GR"/>
        </w:rPr>
      </w:pPr>
      <w:r w:rsidRPr="00611642">
        <w:rPr>
          <w:b/>
          <w:sz w:val="24"/>
          <w:szCs w:val="24"/>
          <w:lang w:val="el-GR"/>
        </w:rPr>
        <w:t>Χρόνος κατάρτισης της σύμβασης:</w:t>
      </w:r>
      <w:r w:rsidRPr="00611642">
        <w:rPr>
          <w:sz w:val="24"/>
          <w:szCs w:val="24"/>
          <w:lang w:val="el-GR"/>
        </w:rPr>
        <w:t xml:space="preserve"> </w:t>
      </w:r>
      <w:r w:rsidR="00FB3629">
        <w:rPr>
          <w:b/>
          <w:sz w:val="24"/>
          <w:szCs w:val="24"/>
          <w:lang w:val="el-GR"/>
        </w:rPr>
        <w:t>……………/201</w:t>
      </w:r>
      <w:r w:rsidR="00FB3629" w:rsidRPr="00105C4D">
        <w:rPr>
          <w:b/>
          <w:sz w:val="24"/>
          <w:szCs w:val="24"/>
          <w:lang w:val="el-GR"/>
        </w:rPr>
        <w:t>3</w:t>
      </w:r>
    </w:p>
    <w:p w:rsidR="00611642" w:rsidRPr="00611642" w:rsidRDefault="00611642" w:rsidP="00611642">
      <w:pPr>
        <w:ind w:left="142"/>
        <w:jc w:val="both"/>
        <w:rPr>
          <w:sz w:val="24"/>
          <w:szCs w:val="24"/>
          <w:lang w:val="el-GR"/>
        </w:rPr>
      </w:pPr>
      <w:r w:rsidRPr="00611642">
        <w:rPr>
          <w:b/>
          <w:sz w:val="24"/>
          <w:szCs w:val="24"/>
          <w:lang w:val="el-GR"/>
        </w:rPr>
        <w:t xml:space="preserve">Τόπος κατάρτισης της σύμβασης: </w:t>
      </w:r>
      <w:r w:rsidRPr="00611642">
        <w:rPr>
          <w:sz w:val="24"/>
          <w:szCs w:val="24"/>
          <w:lang w:val="el-GR"/>
        </w:rPr>
        <w:t xml:space="preserve">Τα γραφεία του ΤΕΙ Λάρισας </w:t>
      </w:r>
    </w:p>
    <w:p w:rsidR="00611642" w:rsidRPr="00611642" w:rsidRDefault="00611642" w:rsidP="00611642">
      <w:pPr>
        <w:ind w:left="142"/>
        <w:jc w:val="both"/>
        <w:rPr>
          <w:b/>
          <w:sz w:val="24"/>
          <w:szCs w:val="24"/>
          <w:lang w:val="el-GR"/>
        </w:rPr>
      </w:pPr>
      <w:r w:rsidRPr="00611642">
        <w:rPr>
          <w:b/>
          <w:sz w:val="24"/>
          <w:szCs w:val="24"/>
        </w:rPr>
        <w:t>ΣΥΜΒΑΛΛΟΜΕΝΟΙ:</w:t>
      </w:r>
    </w:p>
    <w:p w:rsidR="00611642" w:rsidRPr="00611642" w:rsidRDefault="00611642" w:rsidP="00611642">
      <w:pPr>
        <w:ind w:left="142"/>
        <w:jc w:val="both"/>
        <w:rPr>
          <w:b/>
          <w:sz w:val="24"/>
          <w:szCs w:val="24"/>
          <w:lang w:val="el-GR"/>
        </w:rPr>
      </w:pPr>
    </w:p>
    <w:p w:rsidR="00611642" w:rsidRPr="00611642" w:rsidRDefault="00611642" w:rsidP="00611642">
      <w:pPr>
        <w:numPr>
          <w:ilvl w:val="0"/>
          <w:numId w:val="9"/>
        </w:numPr>
        <w:jc w:val="both"/>
        <w:rPr>
          <w:sz w:val="24"/>
          <w:szCs w:val="24"/>
          <w:lang w:val="el-GR"/>
        </w:rPr>
      </w:pPr>
      <w:r w:rsidRPr="00611642">
        <w:rPr>
          <w:sz w:val="24"/>
          <w:szCs w:val="24"/>
          <w:lang w:val="el-GR"/>
        </w:rPr>
        <w:t xml:space="preserve">Το  Τ.Ε.Ι. Λάρισας που εδρεύει στην Περιφερειακή οδό Τρικάλων, 41110 Λάρισα, με  Α.Φ.Μ. 090136366, Γ΄ΔΥΟ Λάρισας που εκπροσωπείται νόμιμα από τον κ. Ιωάννη </w:t>
      </w:r>
      <w:proofErr w:type="spellStart"/>
      <w:r w:rsidRPr="00611642">
        <w:rPr>
          <w:sz w:val="24"/>
          <w:szCs w:val="24"/>
          <w:lang w:val="el-GR"/>
        </w:rPr>
        <w:t>Κόκκορα</w:t>
      </w:r>
      <w:proofErr w:type="spellEnd"/>
      <w:r w:rsidRPr="00611642">
        <w:rPr>
          <w:sz w:val="24"/>
          <w:szCs w:val="24"/>
          <w:lang w:val="el-GR"/>
        </w:rPr>
        <w:t xml:space="preserve"> Πρόεδρο του ΤΕΙ Λάρισας και </w:t>
      </w:r>
    </w:p>
    <w:p w:rsidR="00611642" w:rsidRPr="00611642" w:rsidRDefault="00FB3629" w:rsidP="00611642">
      <w:pPr>
        <w:numPr>
          <w:ilvl w:val="0"/>
          <w:numId w:val="9"/>
        </w:numPr>
        <w:jc w:val="both"/>
        <w:rPr>
          <w:sz w:val="24"/>
          <w:szCs w:val="24"/>
          <w:lang w:val="el-GR"/>
        </w:rPr>
      </w:pPr>
      <w:r>
        <w:rPr>
          <w:sz w:val="24"/>
          <w:szCs w:val="24"/>
        </w:rPr>
        <w:t>………………………………………………………………………………….</w:t>
      </w:r>
    </w:p>
    <w:p w:rsidR="00FB3629" w:rsidRPr="00611642" w:rsidRDefault="00611642" w:rsidP="00FB3629">
      <w:pPr>
        <w:ind w:left="142"/>
        <w:jc w:val="both"/>
        <w:rPr>
          <w:sz w:val="24"/>
          <w:szCs w:val="24"/>
          <w:lang w:val="el-GR"/>
        </w:rPr>
      </w:pPr>
      <w:r w:rsidRPr="00611642">
        <w:rPr>
          <w:sz w:val="24"/>
          <w:szCs w:val="24"/>
          <w:lang w:val="el-GR"/>
        </w:rPr>
        <w:t xml:space="preserve">           </w:t>
      </w:r>
    </w:p>
    <w:p w:rsidR="00611642" w:rsidRPr="00611642" w:rsidRDefault="00611642" w:rsidP="00611642">
      <w:pPr>
        <w:ind w:left="142"/>
        <w:jc w:val="both"/>
        <w:rPr>
          <w:sz w:val="24"/>
          <w:szCs w:val="24"/>
          <w:lang w:val="el-GR"/>
        </w:rPr>
      </w:pPr>
      <w:r w:rsidRPr="00611642">
        <w:rPr>
          <w:sz w:val="24"/>
          <w:szCs w:val="24"/>
          <w:lang w:val="el-GR"/>
        </w:rPr>
        <w:t>αφού ήρθαν στα γραφεία του ΤΕΙ συμφώνησαν και δέχτηκαν τα παρακάτω:</w:t>
      </w:r>
    </w:p>
    <w:p w:rsidR="00611642" w:rsidRPr="00611642" w:rsidRDefault="00611642" w:rsidP="00611642">
      <w:pPr>
        <w:ind w:left="142"/>
        <w:jc w:val="both"/>
        <w:rPr>
          <w:sz w:val="24"/>
          <w:szCs w:val="24"/>
          <w:lang w:val="el-GR"/>
        </w:rPr>
      </w:pPr>
    </w:p>
    <w:p w:rsidR="00611642" w:rsidRPr="00611642" w:rsidRDefault="00611642" w:rsidP="00611642">
      <w:pPr>
        <w:ind w:left="142"/>
        <w:jc w:val="both"/>
        <w:rPr>
          <w:sz w:val="24"/>
          <w:szCs w:val="24"/>
          <w:lang w:val="el-GR"/>
        </w:rPr>
      </w:pPr>
      <w:r w:rsidRPr="00611642">
        <w:rPr>
          <w:sz w:val="24"/>
          <w:szCs w:val="24"/>
          <w:lang w:val="el-GR"/>
        </w:rPr>
        <w:t>Ο δεύτερος από τους συμβαλλόμενους που αναδείχτηκε τελευταίος μειοδότης στον</w:t>
      </w:r>
    </w:p>
    <w:p w:rsidR="00611642" w:rsidRDefault="00C8389C" w:rsidP="00C8389C">
      <w:pPr>
        <w:ind w:left="142"/>
        <w:jc w:val="both"/>
        <w:rPr>
          <w:sz w:val="24"/>
          <w:szCs w:val="24"/>
          <w:lang w:val="el-GR"/>
        </w:rPr>
      </w:pPr>
      <w:r>
        <w:rPr>
          <w:sz w:val="24"/>
          <w:szCs w:val="24"/>
          <w:lang w:val="el-GR"/>
        </w:rPr>
        <w:t xml:space="preserve">ανοικτό μειοδοτικό </w:t>
      </w:r>
      <w:r w:rsidR="00611642" w:rsidRPr="00611642">
        <w:rPr>
          <w:sz w:val="24"/>
          <w:szCs w:val="24"/>
          <w:lang w:val="el-GR"/>
        </w:rPr>
        <w:t xml:space="preserve">διαγωνισμό που έγινε στις            </w:t>
      </w:r>
      <w:r>
        <w:rPr>
          <w:sz w:val="24"/>
          <w:szCs w:val="24"/>
          <w:lang w:val="el-GR"/>
        </w:rPr>
        <w:t xml:space="preserve"> </w:t>
      </w:r>
      <w:r w:rsidRPr="00611642">
        <w:rPr>
          <w:sz w:val="24"/>
          <w:szCs w:val="24"/>
          <w:lang w:val="el-GR"/>
        </w:rPr>
        <w:t>για την προ</w:t>
      </w:r>
      <w:r>
        <w:rPr>
          <w:sz w:val="24"/>
          <w:szCs w:val="24"/>
          <w:lang w:val="el-GR"/>
        </w:rPr>
        <w:t>μήθεια ελληνικών και ξενόγλωσσων βιβλίων, καθώς και ηλεκτρονικού και οπτικοακουστικού υλικού που θα παραλαμβάνει η κεντρική βιβλιοθήκη του ΤΕΙ Λάρισας και η βιβλιοθήκη του Παραρτήματος Καρδίτσας για την κάλυψη των αναγκών ό</w:t>
      </w:r>
      <w:r w:rsidR="00FB3629">
        <w:rPr>
          <w:sz w:val="24"/>
          <w:szCs w:val="24"/>
          <w:lang w:val="el-GR"/>
        </w:rPr>
        <w:t>λων των τμημάτων για τα έτη 201</w:t>
      </w:r>
      <w:r w:rsidR="00FB3629" w:rsidRPr="00FB3629">
        <w:rPr>
          <w:sz w:val="24"/>
          <w:szCs w:val="24"/>
          <w:lang w:val="el-GR"/>
        </w:rPr>
        <w:t>3</w:t>
      </w:r>
      <w:r w:rsidR="00FB3629">
        <w:rPr>
          <w:sz w:val="24"/>
          <w:szCs w:val="24"/>
          <w:lang w:val="el-GR"/>
        </w:rPr>
        <w:t>-201</w:t>
      </w:r>
      <w:r w:rsidR="00FB3629" w:rsidRPr="00FB3629">
        <w:rPr>
          <w:sz w:val="24"/>
          <w:szCs w:val="24"/>
          <w:lang w:val="el-GR"/>
        </w:rPr>
        <w:t>4</w:t>
      </w:r>
      <w:r>
        <w:rPr>
          <w:sz w:val="24"/>
          <w:szCs w:val="24"/>
          <w:lang w:val="el-GR"/>
        </w:rPr>
        <w:t xml:space="preserve"> </w:t>
      </w:r>
      <w:r w:rsidRPr="00611642">
        <w:rPr>
          <w:sz w:val="24"/>
          <w:szCs w:val="24"/>
          <w:lang w:val="el-GR"/>
        </w:rPr>
        <w:t xml:space="preserve">με την υπ’ </w:t>
      </w:r>
      <w:proofErr w:type="spellStart"/>
      <w:r w:rsidRPr="00611642">
        <w:rPr>
          <w:sz w:val="24"/>
          <w:szCs w:val="24"/>
          <w:lang w:val="el-GR"/>
        </w:rPr>
        <w:t>αριθμ</w:t>
      </w:r>
      <w:proofErr w:type="spellEnd"/>
      <w:r w:rsidRPr="00611642">
        <w:rPr>
          <w:sz w:val="24"/>
          <w:szCs w:val="24"/>
          <w:lang w:val="el-GR"/>
        </w:rPr>
        <w:t xml:space="preserve">. …………………………διακήρυξή </w:t>
      </w:r>
      <w:r>
        <w:rPr>
          <w:sz w:val="24"/>
          <w:szCs w:val="24"/>
          <w:lang w:val="el-GR"/>
        </w:rPr>
        <w:t>σας</w:t>
      </w:r>
      <w:r w:rsidR="00611642" w:rsidRPr="00611642">
        <w:rPr>
          <w:sz w:val="24"/>
          <w:szCs w:val="24"/>
          <w:lang w:val="el-GR"/>
        </w:rPr>
        <w:t xml:space="preserve">, αποτέλεσμα το οποίο εγκρίθηκε με το </w:t>
      </w:r>
      <w:proofErr w:type="spellStart"/>
      <w:r w:rsidR="00611642" w:rsidRPr="00611642">
        <w:rPr>
          <w:sz w:val="24"/>
          <w:szCs w:val="24"/>
          <w:lang w:val="el-GR"/>
        </w:rPr>
        <w:t>υπ΄αριθμ</w:t>
      </w:r>
      <w:proofErr w:type="spellEnd"/>
      <w:r w:rsidR="00611642" w:rsidRPr="00611642">
        <w:rPr>
          <w:sz w:val="24"/>
          <w:szCs w:val="24"/>
          <w:lang w:val="el-GR"/>
        </w:rPr>
        <w:t>. ……….. πρακτικό του συμβουλίου του ΤΕΙ, αναλαμβάνει  την υποχρέωση να παραδώσει τα βιβλία   με τους παρακάτω όρους.</w:t>
      </w:r>
    </w:p>
    <w:p w:rsidR="000F0AC9" w:rsidRDefault="000F0AC9" w:rsidP="00C8389C">
      <w:pPr>
        <w:ind w:left="142"/>
        <w:jc w:val="both"/>
        <w:rPr>
          <w:sz w:val="24"/>
          <w:szCs w:val="24"/>
          <w:lang w:val="el-GR"/>
        </w:rPr>
      </w:pPr>
    </w:p>
    <w:p w:rsidR="000F0AC9" w:rsidRDefault="000F0AC9" w:rsidP="00C8389C">
      <w:pPr>
        <w:ind w:left="142"/>
        <w:jc w:val="both"/>
        <w:rPr>
          <w:sz w:val="24"/>
          <w:szCs w:val="24"/>
          <w:lang w:val="el-GR"/>
        </w:rPr>
      </w:pPr>
      <w:r>
        <w:rPr>
          <w:sz w:val="24"/>
          <w:szCs w:val="24"/>
          <w:lang w:val="el-GR"/>
        </w:rPr>
        <w:t xml:space="preserve">Αντικείμενο του διαγωνισμού </w:t>
      </w:r>
    </w:p>
    <w:p w:rsidR="00611642" w:rsidRDefault="00883675" w:rsidP="00611642">
      <w:pPr>
        <w:ind w:left="142"/>
        <w:rPr>
          <w:sz w:val="24"/>
          <w:lang w:val="el-GR"/>
        </w:rPr>
      </w:pPr>
      <w:r>
        <w:rPr>
          <w:sz w:val="24"/>
          <w:szCs w:val="24"/>
          <w:lang w:val="el-GR"/>
        </w:rPr>
        <w:t xml:space="preserve">Είναι η </w:t>
      </w:r>
      <w:r w:rsidR="000F0AC9" w:rsidRPr="00611642">
        <w:rPr>
          <w:sz w:val="24"/>
          <w:szCs w:val="24"/>
          <w:lang w:val="el-GR"/>
        </w:rPr>
        <w:t>προ</w:t>
      </w:r>
      <w:r w:rsidR="000F0AC9">
        <w:rPr>
          <w:sz w:val="24"/>
          <w:szCs w:val="24"/>
          <w:lang w:val="el-GR"/>
        </w:rPr>
        <w:t>μήθεια ελληνικών και ξενόγλωσσων βιβλίων, καθώς και ηλεκτρονικού και οπτικοακουστικού υλικού που θα παραλαμβάνει η κεντρική βιβλιοθήκη του ΤΕΙ Λάρισας και η βιβλιοθήκη του Παραρτήματος Καρδίτσας για την κάλυψη των αναγκών όλων τω</w:t>
      </w:r>
      <w:r w:rsidR="00FB3629">
        <w:rPr>
          <w:sz w:val="24"/>
          <w:szCs w:val="24"/>
          <w:lang w:val="el-GR"/>
        </w:rPr>
        <w:t>ν τμημάτων για τα έτη 201</w:t>
      </w:r>
      <w:r w:rsidR="00FB3629" w:rsidRPr="00FB3629">
        <w:rPr>
          <w:sz w:val="24"/>
          <w:szCs w:val="24"/>
          <w:lang w:val="el-GR"/>
        </w:rPr>
        <w:t>3</w:t>
      </w:r>
      <w:r w:rsidR="00FB3629">
        <w:rPr>
          <w:sz w:val="24"/>
          <w:szCs w:val="24"/>
          <w:lang w:val="el-GR"/>
        </w:rPr>
        <w:t>-201</w:t>
      </w:r>
      <w:r w:rsidR="00FB3629" w:rsidRPr="00FB3629">
        <w:rPr>
          <w:sz w:val="24"/>
          <w:szCs w:val="24"/>
          <w:lang w:val="el-GR"/>
        </w:rPr>
        <w:t>4</w:t>
      </w:r>
      <w:r>
        <w:rPr>
          <w:sz w:val="24"/>
          <w:szCs w:val="24"/>
          <w:lang w:val="el-GR"/>
        </w:rPr>
        <w:t>, σύμφωνα με τους ειδικούς όρους της διακήρυξης που αποτελεί αναπόσπαστο μέρος της σύμβασης.</w:t>
      </w:r>
    </w:p>
    <w:p w:rsidR="00C8389C" w:rsidRDefault="00C8389C" w:rsidP="00611642">
      <w:pPr>
        <w:ind w:left="142"/>
        <w:rPr>
          <w:sz w:val="24"/>
          <w:lang w:val="el-GR"/>
        </w:rPr>
      </w:pPr>
    </w:p>
    <w:p w:rsidR="00611642" w:rsidRPr="00611642" w:rsidRDefault="00611642" w:rsidP="00611642">
      <w:pPr>
        <w:ind w:left="142"/>
        <w:jc w:val="both"/>
        <w:rPr>
          <w:sz w:val="24"/>
          <w:szCs w:val="24"/>
          <w:lang w:val="el-GR"/>
        </w:rPr>
      </w:pPr>
      <w:r w:rsidRPr="00611642">
        <w:rPr>
          <w:sz w:val="24"/>
          <w:szCs w:val="24"/>
          <w:lang w:val="el-GR"/>
        </w:rPr>
        <w:t>Ως προς τα υπόλοι</w:t>
      </w:r>
      <w:r w:rsidR="00FB3629">
        <w:rPr>
          <w:sz w:val="24"/>
          <w:szCs w:val="24"/>
          <w:lang w:val="el-GR"/>
        </w:rPr>
        <w:t xml:space="preserve">πα ισχύει η υπ’ </w:t>
      </w:r>
      <w:proofErr w:type="spellStart"/>
      <w:r w:rsidR="00FB3629">
        <w:rPr>
          <w:sz w:val="24"/>
          <w:szCs w:val="24"/>
          <w:lang w:val="el-GR"/>
        </w:rPr>
        <w:t>αριθμ</w:t>
      </w:r>
      <w:proofErr w:type="spellEnd"/>
      <w:r w:rsidR="00FB3629">
        <w:rPr>
          <w:sz w:val="24"/>
          <w:szCs w:val="24"/>
          <w:lang w:val="el-GR"/>
        </w:rPr>
        <w:t xml:space="preserve">. </w:t>
      </w:r>
      <w:r w:rsidR="00FB3629" w:rsidRPr="00FB3629">
        <w:rPr>
          <w:sz w:val="24"/>
          <w:szCs w:val="24"/>
          <w:lang w:val="el-GR"/>
        </w:rPr>
        <w:t>5/2013</w:t>
      </w:r>
      <w:r w:rsidR="00C8389C">
        <w:rPr>
          <w:sz w:val="24"/>
          <w:szCs w:val="24"/>
          <w:lang w:val="el-GR"/>
        </w:rPr>
        <w:t xml:space="preserve"> </w:t>
      </w:r>
      <w:r w:rsidRPr="00611642">
        <w:rPr>
          <w:sz w:val="24"/>
          <w:szCs w:val="24"/>
          <w:lang w:val="el-GR"/>
        </w:rPr>
        <w:t>διακήρυξή μας και η προσφορά της αναδόχου.</w:t>
      </w:r>
    </w:p>
    <w:p w:rsidR="00611642" w:rsidRPr="00611642" w:rsidRDefault="00611642" w:rsidP="00611642">
      <w:pPr>
        <w:ind w:left="142"/>
        <w:jc w:val="both"/>
        <w:rPr>
          <w:sz w:val="24"/>
          <w:szCs w:val="24"/>
          <w:lang w:val="el-GR"/>
        </w:rPr>
      </w:pPr>
      <w:r w:rsidRPr="00611642">
        <w:rPr>
          <w:sz w:val="24"/>
          <w:szCs w:val="24"/>
          <w:lang w:val="el-GR"/>
        </w:rPr>
        <w:t xml:space="preserve">Κατάθεσε εγγυητική  επιστολή καλής εκτέλεσης των όρων της σύμβασης του ποσού των                        ευρώ. Ο χρόνος ισχύος της θα είναι μέχρι και της επιστροφής της.                      </w:t>
      </w:r>
    </w:p>
    <w:p w:rsidR="00611642" w:rsidRPr="00611642" w:rsidRDefault="00611642" w:rsidP="00611642">
      <w:pPr>
        <w:ind w:left="142"/>
        <w:jc w:val="both"/>
        <w:rPr>
          <w:sz w:val="24"/>
          <w:szCs w:val="24"/>
          <w:lang w:val="el-GR"/>
        </w:rPr>
      </w:pPr>
      <w:r w:rsidRPr="00611642">
        <w:rPr>
          <w:b/>
          <w:sz w:val="24"/>
          <w:szCs w:val="24"/>
          <w:lang w:val="el-GR"/>
        </w:rPr>
        <w:t xml:space="preserve">   </w:t>
      </w:r>
      <w:r w:rsidRPr="00611642">
        <w:rPr>
          <w:sz w:val="24"/>
          <w:szCs w:val="24"/>
          <w:lang w:val="el-GR"/>
        </w:rPr>
        <w:t>Το παρόν γράφτηκε σε τρία αντίγραφα και αφού διαβάστηκε υπογράφεται ως ακολούθως.</w:t>
      </w:r>
    </w:p>
    <w:p w:rsidR="00611642" w:rsidRPr="00611642" w:rsidRDefault="00611642" w:rsidP="00611642">
      <w:pPr>
        <w:ind w:left="142"/>
        <w:jc w:val="center"/>
        <w:rPr>
          <w:b/>
          <w:sz w:val="24"/>
          <w:szCs w:val="24"/>
          <w:lang w:val="el-GR"/>
        </w:rPr>
      </w:pPr>
      <w:r w:rsidRPr="00611642">
        <w:rPr>
          <w:b/>
          <w:sz w:val="24"/>
          <w:szCs w:val="24"/>
          <w:lang w:val="el-GR"/>
        </w:rPr>
        <w:t>ΟΙ ΣΥΜΒΑΛΛΟΜΕΝΟΙ</w:t>
      </w:r>
    </w:p>
    <w:p w:rsidR="00611642" w:rsidRPr="00611642" w:rsidRDefault="00611642" w:rsidP="00611642">
      <w:pPr>
        <w:ind w:left="142"/>
        <w:jc w:val="center"/>
        <w:rPr>
          <w:b/>
          <w:sz w:val="24"/>
          <w:szCs w:val="24"/>
          <w:lang w:val="el-GR"/>
        </w:rPr>
      </w:pPr>
    </w:p>
    <w:p w:rsidR="00611642" w:rsidRPr="00611642" w:rsidRDefault="00611642" w:rsidP="00611642">
      <w:pPr>
        <w:ind w:left="142"/>
        <w:jc w:val="both"/>
        <w:rPr>
          <w:sz w:val="24"/>
          <w:szCs w:val="24"/>
        </w:rPr>
      </w:pPr>
      <w:r w:rsidRPr="00611642">
        <w:rPr>
          <w:sz w:val="24"/>
          <w:szCs w:val="24"/>
          <w:lang w:val="el-GR"/>
        </w:rPr>
        <w:t xml:space="preserve">1.Ο Πρόεδρος του ΤΕΙ/Λ                                                       2. </w:t>
      </w:r>
      <w:r w:rsidRPr="00611642">
        <w:rPr>
          <w:sz w:val="24"/>
          <w:szCs w:val="24"/>
        </w:rPr>
        <w:t xml:space="preserve">Ο </w:t>
      </w:r>
      <w:r w:rsidRPr="00611642">
        <w:rPr>
          <w:sz w:val="24"/>
          <w:szCs w:val="24"/>
          <w:lang w:val="el-GR"/>
        </w:rPr>
        <w:t xml:space="preserve">μειοδότης </w:t>
      </w:r>
      <w:r w:rsidRPr="00611642">
        <w:rPr>
          <w:sz w:val="24"/>
          <w:szCs w:val="24"/>
        </w:rPr>
        <w:t xml:space="preserve"> </w:t>
      </w:r>
    </w:p>
    <w:p w:rsidR="00611642" w:rsidRPr="00611642" w:rsidRDefault="00611642" w:rsidP="00611642">
      <w:pPr>
        <w:ind w:left="142"/>
        <w:jc w:val="both"/>
        <w:rPr>
          <w:sz w:val="24"/>
          <w:szCs w:val="24"/>
          <w:lang w:val="el-GR"/>
        </w:rPr>
      </w:pPr>
    </w:p>
    <w:p w:rsidR="00611642" w:rsidRPr="00611642" w:rsidRDefault="00B846BE" w:rsidP="00611642">
      <w:pPr>
        <w:ind w:left="142"/>
        <w:jc w:val="both"/>
        <w:rPr>
          <w:sz w:val="24"/>
          <w:szCs w:val="24"/>
          <w:lang w:val="el-GR"/>
        </w:rPr>
      </w:pPr>
      <w:r>
        <w:rPr>
          <w:sz w:val="24"/>
          <w:szCs w:val="24"/>
          <w:lang w:val="el-GR"/>
        </w:rPr>
        <w:t xml:space="preserve"> </w:t>
      </w:r>
    </w:p>
    <w:p w:rsidR="00611642" w:rsidRPr="00FB3629" w:rsidRDefault="00FB3629" w:rsidP="00611642">
      <w:pPr>
        <w:ind w:left="142"/>
        <w:jc w:val="both"/>
        <w:rPr>
          <w:sz w:val="24"/>
          <w:szCs w:val="24"/>
          <w:lang w:val="el-GR"/>
        </w:rPr>
      </w:pPr>
      <w:r>
        <w:rPr>
          <w:sz w:val="24"/>
          <w:szCs w:val="24"/>
          <w:lang w:val="el-GR"/>
        </w:rPr>
        <w:t xml:space="preserve">    Θεόδωρος </w:t>
      </w:r>
      <w:proofErr w:type="spellStart"/>
      <w:r>
        <w:rPr>
          <w:sz w:val="24"/>
          <w:szCs w:val="24"/>
          <w:lang w:val="el-GR"/>
        </w:rPr>
        <w:t>Τσιρίκογλου</w:t>
      </w:r>
      <w:proofErr w:type="spellEnd"/>
    </w:p>
    <w:p w:rsidR="00611642" w:rsidRPr="00FB3629" w:rsidRDefault="00611642" w:rsidP="00611642">
      <w:pPr>
        <w:ind w:left="142"/>
        <w:jc w:val="both"/>
        <w:rPr>
          <w:sz w:val="24"/>
          <w:szCs w:val="24"/>
          <w:lang w:val="el-GR"/>
        </w:rPr>
      </w:pPr>
      <w:r w:rsidRPr="00611642">
        <w:rPr>
          <w:sz w:val="24"/>
          <w:szCs w:val="24"/>
          <w:lang w:val="el-GR"/>
        </w:rPr>
        <w:t xml:space="preserve">           </w:t>
      </w:r>
      <w:r w:rsidR="00FB3629">
        <w:rPr>
          <w:sz w:val="24"/>
          <w:szCs w:val="24"/>
          <w:lang w:val="el-GR"/>
        </w:rPr>
        <w:t xml:space="preserve">  </w:t>
      </w:r>
      <w:r w:rsidRPr="00611642">
        <w:rPr>
          <w:sz w:val="24"/>
          <w:szCs w:val="24"/>
        </w:rPr>
        <w:t>Κα</w:t>
      </w:r>
      <w:proofErr w:type="spellStart"/>
      <w:r w:rsidRPr="00611642">
        <w:rPr>
          <w:sz w:val="24"/>
          <w:szCs w:val="24"/>
        </w:rPr>
        <w:t>θηγητής</w:t>
      </w:r>
      <w:proofErr w:type="spellEnd"/>
      <w:r w:rsidRPr="00611642">
        <w:rPr>
          <w:sz w:val="24"/>
          <w:szCs w:val="24"/>
        </w:rPr>
        <w:t xml:space="preserve"> </w:t>
      </w:r>
      <w:r w:rsidR="00FB3629">
        <w:rPr>
          <w:sz w:val="24"/>
          <w:szCs w:val="24"/>
          <w:lang w:val="el-GR"/>
        </w:rPr>
        <w:t xml:space="preserve"> </w:t>
      </w:r>
    </w:p>
    <w:p w:rsidR="00611642" w:rsidRPr="00FB3629" w:rsidRDefault="00611642" w:rsidP="00611642">
      <w:pPr>
        <w:rPr>
          <w:sz w:val="24"/>
          <w:szCs w:val="24"/>
          <w:lang w:val="el-GR"/>
        </w:rPr>
      </w:pPr>
    </w:p>
    <w:p w:rsidR="00611642" w:rsidRPr="00611642" w:rsidRDefault="00611642" w:rsidP="00611642">
      <w:pPr>
        <w:rPr>
          <w:szCs w:val="24"/>
        </w:rPr>
      </w:pPr>
    </w:p>
    <w:p w:rsidR="0006622E" w:rsidRPr="00FC5447" w:rsidRDefault="0006622E">
      <w:pPr>
        <w:rPr>
          <w:lang w:val="el-GR"/>
        </w:rPr>
      </w:pPr>
    </w:p>
    <w:sectPr w:rsidR="0006622E" w:rsidRPr="00FC54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C3" w:rsidRDefault="00C12BC3">
      <w:r>
        <w:separator/>
      </w:r>
    </w:p>
  </w:endnote>
  <w:endnote w:type="continuationSeparator" w:id="0">
    <w:p w:rsidR="00C12BC3" w:rsidRDefault="00C1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25" w:rsidRDefault="008629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62925" w:rsidRDefault="008629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25" w:rsidRDefault="008629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D27CC">
      <w:rPr>
        <w:rStyle w:val="a4"/>
        <w:noProof/>
      </w:rPr>
      <w:t>27</w:t>
    </w:r>
    <w:r>
      <w:rPr>
        <w:rStyle w:val="a4"/>
      </w:rPr>
      <w:fldChar w:fldCharType="end"/>
    </w:r>
  </w:p>
  <w:p w:rsidR="00862925" w:rsidRDefault="0086292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C3" w:rsidRDefault="00C12BC3">
      <w:r>
        <w:separator/>
      </w:r>
    </w:p>
  </w:footnote>
  <w:footnote w:type="continuationSeparator" w:id="0">
    <w:p w:rsidR="00C12BC3" w:rsidRDefault="00C12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22F"/>
    <w:multiLevelType w:val="hybridMultilevel"/>
    <w:tmpl w:val="F894C9D2"/>
    <w:lvl w:ilvl="0" w:tplc="0174386E">
      <w:start w:val="1"/>
      <w:numFmt w:val="decimal"/>
      <w:lvlText w:val="%1."/>
      <w:lvlJc w:val="left"/>
      <w:pPr>
        <w:tabs>
          <w:tab w:val="num" w:pos="600"/>
        </w:tabs>
        <w:ind w:left="600" w:hanging="360"/>
      </w:pPr>
      <w:rPr>
        <w:rFonts w:ascii="Times New Roman" w:eastAsia="Times New Roman" w:hAnsi="Times New Roman" w:cs="Times New Roman"/>
      </w:rPr>
    </w:lvl>
    <w:lvl w:ilvl="1" w:tplc="04080019" w:tentative="1">
      <w:start w:val="1"/>
      <w:numFmt w:val="lowerLetter"/>
      <w:lvlText w:val="%2."/>
      <w:lvlJc w:val="left"/>
      <w:pPr>
        <w:tabs>
          <w:tab w:val="num" w:pos="1320"/>
        </w:tabs>
        <w:ind w:left="1320" w:hanging="360"/>
      </w:pPr>
    </w:lvl>
    <w:lvl w:ilvl="2" w:tplc="0408001B" w:tentative="1">
      <w:start w:val="1"/>
      <w:numFmt w:val="lowerRoman"/>
      <w:lvlText w:val="%3."/>
      <w:lvlJc w:val="right"/>
      <w:pPr>
        <w:tabs>
          <w:tab w:val="num" w:pos="2040"/>
        </w:tabs>
        <w:ind w:left="2040" w:hanging="180"/>
      </w:pPr>
    </w:lvl>
    <w:lvl w:ilvl="3" w:tplc="0408000F" w:tentative="1">
      <w:start w:val="1"/>
      <w:numFmt w:val="decimal"/>
      <w:lvlText w:val="%4."/>
      <w:lvlJc w:val="left"/>
      <w:pPr>
        <w:tabs>
          <w:tab w:val="num" w:pos="2760"/>
        </w:tabs>
        <w:ind w:left="2760" w:hanging="360"/>
      </w:pPr>
    </w:lvl>
    <w:lvl w:ilvl="4" w:tplc="04080019" w:tentative="1">
      <w:start w:val="1"/>
      <w:numFmt w:val="lowerLetter"/>
      <w:lvlText w:val="%5."/>
      <w:lvlJc w:val="left"/>
      <w:pPr>
        <w:tabs>
          <w:tab w:val="num" w:pos="3480"/>
        </w:tabs>
        <w:ind w:left="3480" w:hanging="360"/>
      </w:pPr>
    </w:lvl>
    <w:lvl w:ilvl="5" w:tplc="0408001B" w:tentative="1">
      <w:start w:val="1"/>
      <w:numFmt w:val="lowerRoman"/>
      <w:lvlText w:val="%6."/>
      <w:lvlJc w:val="right"/>
      <w:pPr>
        <w:tabs>
          <w:tab w:val="num" w:pos="4200"/>
        </w:tabs>
        <w:ind w:left="4200" w:hanging="180"/>
      </w:pPr>
    </w:lvl>
    <w:lvl w:ilvl="6" w:tplc="0408000F" w:tentative="1">
      <w:start w:val="1"/>
      <w:numFmt w:val="decimal"/>
      <w:lvlText w:val="%7."/>
      <w:lvlJc w:val="left"/>
      <w:pPr>
        <w:tabs>
          <w:tab w:val="num" w:pos="4920"/>
        </w:tabs>
        <w:ind w:left="4920" w:hanging="360"/>
      </w:pPr>
    </w:lvl>
    <w:lvl w:ilvl="7" w:tplc="04080019" w:tentative="1">
      <w:start w:val="1"/>
      <w:numFmt w:val="lowerLetter"/>
      <w:lvlText w:val="%8."/>
      <w:lvlJc w:val="left"/>
      <w:pPr>
        <w:tabs>
          <w:tab w:val="num" w:pos="5640"/>
        </w:tabs>
        <w:ind w:left="5640" w:hanging="360"/>
      </w:pPr>
    </w:lvl>
    <w:lvl w:ilvl="8" w:tplc="0408001B" w:tentative="1">
      <w:start w:val="1"/>
      <w:numFmt w:val="lowerRoman"/>
      <w:lvlText w:val="%9."/>
      <w:lvlJc w:val="right"/>
      <w:pPr>
        <w:tabs>
          <w:tab w:val="num" w:pos="6360"/>
        </w:tabs>
        <w:ind w:left="6360" w:hanging="180"/>
      </w:pPr>
    </w:lvl>
  </w:abstractNum>
  <w:abstractNum w:abstractNumId="1">
    <w:nsid w:val="04584B6B"/>
    <w:multiLevelType w:val="hybridMultilevel"/>
    <w:tmpl w:val="D8DACB0E"/>
    <w:lvl w:ilvl="0" w:tplc="04080001">
      <w:start w:val="1"/>
      <w:numFmt w:val="bullet"/>
      <w:lvlText w:val=""/>
      <w:lvlJc w:val="left"/>
      <w:pPr>
        <w:tabs>
          <w:tab w:val="num" w:pos="1020"/>
        </w:tabs>
        <w:ind w:left="1020" w:hanging="360"/>
      </w:pPr>
      <w:rPr>
        <w:rFonts w:ascii="Symbol" w:hAnsi="Symbol" w:hint="default"/>
      </w:rPr>
    </w:lvl>
    <w:lvl w:ilvl="1" w:tplc="04080003" w:tentative="1">
      <w:start w:val="1"/>
      <w:numFmt w:val="bullet"/>
      <w:lvlText w:val="o"/>
      <w:lvlJc w:val="left"/>
      <w:pPr>
        <w:tabs>
          <w:tab w:val="num" w:pos="1740"/>
        </w:tabs>
        <w:ind w:left="1740" w:hanging="360"/>
      </w:pPr>
      <w:rPr>
        <w:rFonts w:ascii="Courier New" w:hAnsi="Courier New" w:cs="Courier New" w:hint="default"/>
      </w:rPr>
    </w:lvl>
    <w:lvl w:ilvl="2" w:tplc="04080005" w:tentative="1">
      <w:start w:val="1"/>
      <w:numFmt w:val="bullet"/>
      <w:lvlText w:val=""/>
      <w:lvlJc w:val="left"/>
      <w:pPr>
        <w:tabs>
          <w:tab w:val="num" w:pos="2460"/>
        </w:tabs>
        <w:ind w:left="2460" w:hanging="360"/>
      </w:pPr>
      <w:rPr>
        <w:rFonts w:ascii="Wingdings" w:hAnsi="Wingdings" w:hint="default"/>
      </w:rPr>
    </w:lvl>
    <w:lvl w:ilvl="3" w:tplc="04080001" w:tentative="1">
      <w:start w:val="1"/>
      <w:numFmt w:val="bullet"/>
      <w:lvlText w:val=""/>
      <w:lvlJc w:val="left"/>
      <w:pPr>
        <w:tabs>
          <w:tab w:val="num" w:pos="3180"/>
        </w:tabs>
        <w:ind w:left="3180" w:hanging="360"/>
      </w:pPr>
      <w:rPr>
        <w:rFonts w:ascii="Symbol" w:hAnsi="Symbol" w:hint="default"/>
      </w:rPr>
    </w:lvl>
    <w:lvl w:ilvl="4" w:tplc="04080003" w:tentative="1">
      <w:start w:val="1"/>
      <w:numFmt w:val="bullet"/>
      <w:lvlText w:val="o"/>
      <w:lvlJc w:val="left"/>
      <w:pPr>
        <w:tabs>
          <w:tab w:val="num" w:pos="3900"/>
        </w:tabs>
        <w:ind w:left="3900" w:hanging="360"/>
      </w:pPr>
      <w:rPr>
        <w:rFonts w:ascii="Courier New" w:hAnsi="Courier New" w:cs="Courier New" w:hint="default"/>
      </w:rPr>
    </w:lvl>
    <w:lvl w:ilvl="5" w:tplc="04080005" w:tentative="1">
      <w:start w:val="1"/>
      <w:numFmt w:val="bullet"/>
      <w:lvlText w:val=""/>
      <w:lvlJc w:val="left"/>
      <w:pPr>
        <w:tabs>
          <w:tab w:val="num" w:pos="4620"/>
        </w:tabs>
        <w:ind w:left="4620" w:hanging="360"/>
      </w:pPr>
      <w:rPr>
        <w:rFonts w:ascii="Wingdings" w:hAnsi="Wingdings" w:hint="default"/>
      </w:rPr>
    </w:lvl>
    <w:lvl w:ilvl="6" w:tplc="04080001" w:tentative="1">
      <w:start w:val="1"/>
      <w:numFmt w:val="bullet"/>
      <w:lvlText w:val=""/>
      <w:lvlJc w:val="left"/>
      <w:pPr>
        <w:tabs>
          <w:tab w:val="num" w:pos="5340"/>
        </w:tabs>
        <w:ind w:left="5340" w:hanging="360"/>
      </w:pPr>
      <w:rPr>
        <w:rFonts w:ascii="Symbol" w:hAnsi="Symbol" w:hint="default"/>
      </w:rPr>
    </w:lvl>
    <w:lvl w:ilvl="7" w:tplc="04080003" w:tentative="1">
      <w:start w:val="1"/>
      <w:numFmt w:val="bullet"/>
      <w:lvlText w:val="o"/>
      <w:lvlJc w:val="left"/>
      <w:pPr>
        <w:tabs>
          <w:tab w:val="num" w:pos="6060"/>
        </w:tabs>
        <w:ind w:left="6060" w:hanging="360"/>
      </w:pPr>
      <w:rPr>
        <w:rFonts w:ascii="Courier New" w:hAnsi="Courier New" w:cs="Courier New" w:hint="default"/>
      </w:rPr>
    </w:lvl>
    <w:lvl w:ilvl="8" w:tplc="04080005" w:tentative="1">
      <w:start w:val="1"/>
      <w:numFmt w:val="bullet"/>
      <w:lvlText w:val=""/>
      <w:lvlJc w:val="left"/>
      <w:pPr>
        <w:tabs>
          <w:tab w:val="num" w:pos="6780"/>
        </w:tabs>
        <w:ind w:left="6780" w:hanging="360"/>
      </w:pPr>
      <w:rPr>
        <w:rFonts w:ascii="Wingdings" w:hAnsi="Wingdings" w:hint="default"/>
      </w:rPr>
    </w:lvl>
  </w:abstractNum>
  <w:abstractNum w:abstractNumId="2">
    <w:nsid w:val="0757383F"/>
    <w:multiLevelType w:val="multilevel"/>
    <w:tmpl w:val="966E8C9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A32AB7"/>
    <w:multiLevelType w:val="hybridMultilevel"/>
    <w:tmpl w:val="D728AE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F132C7"/>
    <w:multiLevelType w:val="hybridMultilevel"/>
    <w:tmpl w:val="5A84F722"/>
    <w:lvl w:ilvl="0" w:tplc="7C486FEE">
      <w:start w:val="1"/>
      <w:numFmt w:val="decimal"/>
      <w:lvlText w:val="%1)"/>
      <w:lvlJc w:val="left"/>
      <w:pPr>
        <w:tabs>
          <w:tab w:val="num" w:pos="840"/>
        </w:tabs>
        <w:ind w:left="840" w:hanging="360"/>
      </w:pPr>
      <w:rPr>
        <w:rFonts w:ascii="Times New Roman" w:eastAsia="Times New Roman" w:hAnsi="Times New Roman" w:cs="Times New Roman"/>
      </w:rPr>
    </w:lvl>
    <w:lvl w:ilvl="1" w:tplc="04080019" w:tentative="1">
      <w:start w:val="1"/>
      <w:numFmt w:val="lowerLetter"/>
      <w:lvlText w:val="%2."/>
      <w:lvlJc w:val="left"/>
      <w:pPr>
        <w:tabs>
          <w:tab w:val="num" w:pos="1560"/>
        </w:tabs>
        <w:ind w:left="1560" w:hanging="360"/>
      </w:pPr>
    </w:lvl>
    <w:lvl w:ilvl="2" w:tplc="0408001B" w:tentative="1">
      <w:start w:val="1"/>
      <w:numFmt w:val="lowerRoman"/>
      <w:lvlText w:val="%3."/>
      <w:lvlJc w:val="right"/>
      <w:pPr>
        <w:tabs>
          <w:tab w:val="num" w:pos="2280"/>
        </w:tabs>
        <w:ind w:left="2280" w:hanging="180"/>
      </w:pPr>
    </w:lvl>
    <w:lvl w:ilvl="3" w:tplc="0408000F" w:tentative="1">
      <w:start w:val="1"/>
      <w:numFmt w:val="decimal"/>
      <w:lvlText w:val="%4."/>
      <w:lvlJc w:val="left"/>
      <w:pPr>
        <w:tabs>
          <w:tab w:val="num" w:pos="3000"/>
        </w:tabs>
        <w:ind w:left="3000" w:hanging="360"/>
      </w:pPr>
    </w:lvl>
    <w:lvl w:ilvl="4" w:tplc="04080019" w:tentative="1">
      <w:start w:val="1"/>
      <w:numFmt w:val="lowerLetter"/>
      <w:lvlText w:val="%5."/>
      <w:lvlJc w:val="left"/>
      <w:pPr>
        <w:tabs>
          <w:tab w:val="num" w:pos="3720"/>
        </w:tabs>
        <w:ind w:left="3720" w:hanging="360"/>
      </w:pPr>
    </w:lvl>
    <w:lvl w:ilvl="5" w:tplc="0408001B" w:tentative="1">
      <w:start w:val="1"/>
      <w:numFmt w:val="lowerRoman"/>
      <w:lvlText w:val="%6."/>
      <w:lvlJc w:val="right"/>
      <w:pPr>
        <w:tabs>
          <w:tab w:val="num" w:pos="4440"/>
        </w:tabs>
        <w:ind w:left="4440" w:hanging="180"/>
      </w:pPr>
    </w:lvl>
    <w:lvl w:ilvl="6" w:tplc="0408000F" w:tentative="1">
      <w:start w:val="1"/>
      <w:numFmt w:val="decimal"/>
      <w:lvlText w:val="%7."/>
      <w:lvlJc w:val="left"/>
      <w:pPr>
        <w:tabs>
          <w:tab w:val="num" w:pos="5160"/>
        </w:tabs>
        <w:ind w:left="5160" w:hanging="360"/>
      </w:pPr>
    </w:lvl>
    <w:lvl w:ilvl="7" w:tplc="04080019" w:tentative="1">
      <w:start w:val="1"/>
      <w:numFmt w:val="lowerLetter"/>
      <w:lvlText w:val="%8."/>
      <w:lvlJc w:val="left"/>
      <w:pPr>
        <w:tabs>
          <w:tab w:val="num" w:pos="5880"/>
        </w:tabs>
        <w:ind w:left="5880" w:hanging="360"/>
      </w:pPr>
    </w:lvl>
    <w:lvl w:ilvl="8" w:tplc="0408001B" w:tentative="1">
      <w:start w:val="1"/>
      <w:numFmt w:val="lowerRoman"/>
      <w:lvlText w:val="%9."/>
      <w:lvlJc w:val="right"/>
      <w:pPr>
        <w:tabs>
          <w:tab w:val="num" w:pos="6600"/>
        </w:tabs>
        <w:ind w:left="6600" w:hanging="180"/>
      </w:pPr>
    </w:lvl>
  </w:abstractNum>
  <w:abstractNum w:abstractNumId="5">
    <w:nsid w:val="1FC44E0D"/>
    <w:multiLevelType w:val="singleLevel"/>
    <w:tmpl w:val="D47C339A"/>
    <w:lvl w:ilvl="0">
      <w:start w:val="3"/>
      <w:numFmt w:val="decimal"/>
      <w:lvlText w:val="%1."/>
      <w:legacy w:legacy="1" w:legacySpace="0" w:legacyIndent="360"/>
      <w:lvlJc w:val="left"/>
      <w:pPr>
        <w:ind w:left="360" w:hanging="360"/>
      </w:pPr>
    </w:lvl>
  </w:abstractNum>
  <w:abstractNum w:abstractNumId="6">
    <w:nsid w:val="36616A4C"/>
    <w:multiLevelType w:val="singleLevel"/>
    <w:tmpl w:val="4E80D608"/>
    <w:lvl w:ilvl="0">
      <w:start w:val="4"/>
      <w:numFmt w:val="decimal"/>
      <w:lvlText w:val="5.%1. "/>
      <w:legacy w:legacy="1" w:legacySpace="0" w:legacyIndent="283"/>
      <w:lvlJc w:val="left"/>
      <w:pPr>
        <w:ind w:left="993" w:hanging="283"/>
      </w:pPr>
      <w:rPr>
        <w:rFonts w:ascii="Arial" w:hAnsi="Arial" w:cs="Arial" w:hint="default"/>
        <w:b w:val="0"/>
        <w:i w:val="0"/>
        <w:sz w:val="20"/>
        <w:szCs w:val="20"/>
        <w:u w:val="none"/>
      </w:rPr>
    </w:lvl>
  </w:abstractNum>
  <w:abstractNum w:abstractNumId="7">
    <w:nsid w:val="3C582F39"/>
    <w:multiLevelType w:val="multilevel"/>
    <w:tmpl w:val="C99E271A"/>
    <w:lvl w:ilvl="0">
      <w:start w:val="1"/>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E6C784B"/>
    <w:multiLevelType w:val="multilevel"/>
    <w:tmpl w:val="2B98C51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F2811D8"/>
    <w:multiLevelType w:val="singleLevel"/>
    <w:tmpl w:val="D47C339A"/>
    <w:lvl w:ilvl="0">
      <w:start w:val="6"/>
      <w:numFmt w:val="decimal"/>
      <w:lvlText w:val="%1."/>
      <w:legacy w:legacy="1" w:legacySpace="0" w:legacyIndent="360"/>
      <w:lvlJc w:val="left"/>
      <w:pPr>
        <w:ind w:left="360" w:hanging="360"/>
      </w:pPr>
    </w:lvl>
  </w:abstractNum>
  <w:abstractNum w:abstractNumId="10">
    <w:nsid w:val="3FCA787E"/>
    <w:multiLevelType w:val="multilevel"/>
    <w:tmpl w:val="73F63872"/>
    <w:lvl w:ilvl="0">
      <w:start w:val="7"/>
      <w:numFmt w:val="decimal"/>
      <w:lvlText w:val="%1."/>
      <w:legacy w:legacy="1" w:legacySpace="0" w:legacyIndent="360"/>
      <w:lvlJc w:val="left"/>
      <w:pPr>
        <w:ind w:left="360" w:hanging="360"/>
      </w:pPr>
    </w:lvl>
    <w:lvl w:ilvl="1">
      <w:start w:val="2"/>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4D84FCF"/>
    <w:multiLevelType w:val="multilevel"/>
    <w:tmpl w:val="14042F5A"/>
    <w:lvl w:ilvl="0">
      <w:start w:val="1"/>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5EE5C58"/>
    <w:multiLevelType w:val="multilevel"/>
    <w:tmpl w:val="E7261B8E"/>
    <w:lvl w:ilvl="0">
      <w:start w:val="1"/>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D333EBF"/>
    <w:multiLevelType w:val="singleLevel"/>
    <w:tmpl w:val="D47C339A"/>
    <w:lvl w:ilvl="0">
      <w:start w:val="8"/>
      <w:numFmt w:val="decimal"/>
      <w:lvlText w:val="%1."/>
      <w:legacy w:legacy="1" w:legacySpace="0" w:legacyIndent="360"/>
      <w:lvlJc w:val="left"/>
      <w:pPr>
        <w:ind w:left="360" w:hanging="360"/>
      </w:pPr>
    </w:lvl>
  </w:abstractNum>
  <w:abstractNum w:abstractNumId="14">
    <w:nsid w:val="6417015F"/>
    <w:multiLevelType w:val="hybridMultilevel"/>
    <w:tmpl w:val="7012CE4E"/>
    <w:lvl w:ilvl="0" w:tplc="2AE04066">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65E79F8"/>
    <w:multiLevelType w:val="singleLevel"/>
    <w:tmpl w:val="18FA9E56"/>
    <w:lvl w:ilvl="0">
      <w:start w:val="2"/>
      <w:numFmt w:val="decimal"/>
      <w:lvlText w:val="5.%1. "/>
      <w:lvlJc w:val="left"/>
      <w:pPr>
        <w:tabs>
          <w:tab w:val="num" w:pos="1146"/>
        </w:tabs>
        <w:ind w:left="709" w:hanging="283"/>
      </w:pPr>
      <w:rPr>
        <w:rFonts w:ascii="Arial" w:hAnsi="Arial" w:cs="Arial" w:hint="default"/>
        <w:b w:val="0"/>
        <w:i w:val="0"/>
        <w:sz w:val="20"/>
        <w:szCs w:val="20"/>
        <w:u w:val="none"/>
      </w:rPr>
    </w:lvl>
  </w:abstractNum>
  <w:abstractNum w:abstractNumId="16">
    <w:nsid w:val="6AC840F7"/>
    <w:multiLevelType w:val="hybridMultilevel"/>
    <w:tmpl w:val="726ADD7E"/>
    <w:lvl w:ilvl="0" w:tplc="6A4A04F4">
      <w:start w:val="3"/>
      <w:numFmt w:val="lowerRoman"/>
      <w:lvlText w:val="%1."/>
      <w:lvlJc w:val="left"/>
      <w:pPr>
        <w:tabs>
          <w:tab w:val="num" w:pos="960"/>
        </w:tabs>
        <w:ind w:left="960" w:hanging="90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7">
    <w:nsid w:val="76364E42"/>
    <w:multiLevelType w:val="hybridMultilevel"/>
    <w:tmpl w:val="E11C83C4"/>
    <w:lvl w:ilvl="0" w:tplc="04080001">
      <w:start w:val="1"/>
      <w:numFmt w:val="bullet"/>
      <w:lvlText w:val=""/>
      <w:lvlJc w:val="left"/>
      <w:pPr>
        <w:tabs>
          <w:tab w:val="num" w:pos="1077"/>
        </w:tabs>
        <w:ind w:left="1077" w:hanging="360"/>
      </w:pPr>
      <w:rPr>
        <w:rFonts w:ascii="Symbol" w:hAnsi="Symbol" w:hint="default"/>
      </w:rPr>
    </w:lvl>
    <w:lvl w:ilvl="1" w:tplc="04080003">
      <w:start w:val="1"/>
      <w:numFmt w:val="bullet"/>
      <w:lvlText w:val="o"/>
      <w:lvlJc w:val="left"/>
      <w:pPr>
        <w:tabs>
          <w:tab w:val="num" w:pos="1797"/>
        </w:tabs>
        <w:ind w:left="1797" w:hanging="360"/>
      </w:pPr>
      <w:rPr>
        <w:rFonts w:ascii="Courier New" w:hAnsi="Courier New" w:cs="Courier New" w:hint="default"/>
      </w:rPr>
    </w:lvl>
    <w:lvl w:ilvl="2" w:tplc="04080005">
      <w:start w:val="1"/>
      <w:numFmt w:val="bullet"/>
      <w:lvlText w:val=""/>
      <w:lvlJc w:val="left"/>
      <w:pPr>
        <w:tabs>
          <w:tab w:val="num" w:pos="2517"/>
        </w:tabs>
        <w:ind w:left="2517" w:hanging="360"/>
      </w:pPr>
      <w:rPr>
        <w:rFonts w:ascii="Wingdings" w:hAnsi="Wingdings" w:hint="default"/>
      </w:rPr>
    </w:lvl>
    <w:lvl w:ilvl="3" w:tplc="04080001">
      <w:start w:val="1"/>
      <w:numFmt w:val="bullet"/>
      <w:lvlText w:val=""/>
      <w:lvlJc w:val="left"/>
      <w:pPr>
        <w:tabs>
          <w:tab w:val="num" w:pos="3237"/>
        </w:tabs>
        <w:ind w:left="3237" w:hanging="360"/>
      </w:pPr>
      <w:rPr>
        <w:rFonts w:ascii="Symbol" w:hAnsi="Symbol" w:hint="default"/>
      </w:rPr>
    </w:lvl>
    <w:lvl w:ilvl="4" w:tplc="04080003">
      <w:start w:val="1"/>
      <w:numFmt w:val="bullet"/>
      <w:lvlText w:val="o"/>
      <w:lvlJc w:val="left"/>
      <w:pPr>
        <w:tabs>
          <w:tab w:val="num" w:pos="3957"/>
        </w:tabs>
        <w:ind w:left="3957" w:hanging="360"/>
      </w:pPr>
      <w:rPr>
        <w:rFonts w:ascii="Courier New" w:hAnsi="Courier New" w:cs="Courier New" w:hint="default"/>
      </w:rPr>
    </w:lvl>
    <w:lvl w:ilvl="5" w:tplc="04080005">
      <w:start w:val="1"/>
      <w:numFmt w:val="bullet"/>
      <w:lvlText w:val=""/>
      <w:lvlJc w:val="left"/>
      <w:pPr>
        <w:tabs>
          <w:tab w:val="num" w:pos="4677"/>
        </w:tabs>
        <w:ind w:left="4677" w:hanging="360"/>
      </w:pPr>
      <w:rPr>
        <w:rFonts w:ascii="Wingdings" w:hAnsi="Wingdings" w:hint="default"/>
      </w:rPr>
    </w:lvl>
    <w:lvl w:ilvl="6" w:tplc="04080001">
      <w:start w:val="1"/>
      <w:numFmt w:val="bullet"/>
      <w:lvlText w:val=""/>
      <w:lvlJc w:val="left"/>
      <w:pPr>
        <w:tabs>
          <w:tab w:val="num" w:pos="5397"/>
        </w:tabs>
        <w:ind w:left="5397" w:hanging="360"/>
      </w:pPr>
      <w:rPr>
        <w:rFonts w:ascii="Symbol" w:hAnsi="Symbol" w:hint="default"/>
      </w:rPr>
    </w:lvl>
    <w:lvl w:ilvl="7" w:tplc="04080003">
      <w:start w:val="1"/>
      <w:numFmt w:val="bullet"/>
      <w:lvlText w:val="o"/>
      <w:lvlJc w:val="left"/>
      <w:pPr>
        <w:tabs>
          <w:tab w:val="num" w:pos="6117"/>
        </w:tabs>
        <w:ind w:left="6117" w:hanging="360"/>
      </w:pPr>
      <w:rPr>
        <w:rFonts w:ascii="Courier New" w:hAnsi="Courier New" w:cs="Courier New" w:hint="default"/>
      </w:rPr>
    </w:lvl>
    <w:lvl w:ilvl="8" w:tplc="04080005">
      <w:start w:val="1"/>
      <w:numFmt w:val="bullet"/>
      <w:lvlText w:val=""/>
      <w:lvlJc w:val="left"/>
      <w:pPr>
        <w:tabs>
          <w:tab w:val="num" w:pos="6837"/>
        </w:tabs>
        <w:ind w:left="6837" w:hanging="360"/>
      </w:pPr>
      <w:rPr>
        <w:rFonts w:ascii="Wingdings" w:hAnsi="Wingdings" w:hint="default"/>
      </w:rPr>
    </w:lvl>
  </w:abstractNum>
  <w:abstractNum w:abstractNumId="18">
    <w:nsid w:val="7C7D1EEB"/>
    <w:multiLevelType w:val="multilevel"/>
    <w:tmpl w:val="966E8C98"/>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2"/>
  </w:num>
  <w:num w:numId="3">
    <w:abstractNumId w:val="1"/>
  </w:num>
  <w:num w:numId="4">
    <w:abstractNumId w:val="3"/>
  </w:num>
  <w:num w:numId="5">
    <w:abstractNumId w:val="4"/>
  </w:num>
  <w:num w:numId="6">
    <w:abstractNumId w:val="7"/>
  </w:num>
  <w:num w:numId="7">
    <w:abstractNumId w:val="0"/>
  </w:num>
  <w:num w:numId="8">
    <w:abstractNumId w:val="16"/>
  </w:num>
  <w:num w:numId="9">
    <w:abstractNumId w:val="14"/>
  </w:num>
  <w:num w:numId="10">
    <w:abstractNumId w:val="5"/>
    <w:lvlOverride w:ilvl="0">
      <w:lvl w:ilvl="0">
        <w:start w:val="5"/>
        <w:numFmt w:val="decimal"/>
        <w:lvlText w:val="%1."/>
        <w:legacy w:legacy="1" w:legacySpace="0" w:legacyIndent="360"/>
        <w:lvlJc w:val="left"/>
        <w:pPr>
          <w:ind w:left="360" w:hanging="360"/>
        </w:pPr>
      </w:lvl>
    </w:lvlOverride>
  </w:num>
  <w:num w:numId="11">
    <w:abstractNumId w:val="6"/>
  </w:num>
  <w:num w:numId="12">
    <w:abstractNumId w:val="9"/>
  </w:num>
  <w:num w:numId="13">
    <w:abstractNumId w:val="10"/>
  </w:num>
  <w:num w:numId="14">
    <w:abstractNumId w:val="13"/>
  </w:num>
  <w:num w:numId="15">
    <w:abstractNumId w:val="15"/>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47"/>
    <w:rsid w:val="0006622E"/>
    <w:rsid w:val="00076E2F"/>
    <w:rsid w:val="000844FC"/>
    <w:rsid w:val="000A6354"/>
    <w:rsid w:val="000E5C1F"/>
    <w:rsid w:val="000F0AC9"/>
    <w:rsid w:val="00105C4D"/>
    <w:rsid w:val="0015189E"/>
    <w:rsid w:val="001734C1"/>
    <w:rsid w:val="00186AE8"/>
    <w:rsid w:val="001909FD"/>
    <w:rsid w:val="001E377A"/>
    <w:rsid w:val="00201A7A"/>
    <w:rsid w:val="0029513F"/>
    <w:rsid w:val="0033015C"/>
    <w:rsid w:val="00375FF0"/>
    <w:rsid w:val="003C2E8A"/>
    <w:rsid w:val="003D2A21"/>
    <w:rsid w:val="00454953"/>
    <w:rsid w:val="00490B4A"/>
    <w:rsid w:val="00493E4B"/>
    <w:rsid w:val="004C2107"/>
    <w:rsid w:val="004D419D"/>
    <w:rsid w:val="004F24CC"/>
    <w:rsid w:val="00522A82"/>
    <w:rsid w:val="0059625B"/>
    <w:rsid w:val="005F520D"/>
    <w:rsid w:val="00611642"/>
    <w:rsid w:val="00617309"/>
    <w:rsid w:val="006760C2"/>
    <w:rsid w:val="00695E07"/>
    <w:rsid w:val="006F3DC5"/>
    <w:rsid w:val="00717704"/>
    <w:rsid w:val="00735E0C"/>
    <w:rsid w:val="00746A94"/>
    <w:rsid w:val="00782112"/>
    <w:rsid w:val="007846DD"/>
    <w:rsid w:val="00850330"/>
    <w:rsid w:val="00862925"/>
    <w:rsid w:val="008679C2"/>
    <w:rsid w:val="00883675"/>
    <w:rsid w:val="008A5F97"/>
    <w:rsid w:val="008B5392"/>
    <w:rsid w:val="008D2A4D"/>
    <w:rsid w:val="008E05C9"/>
    <w:rsid w:val="0094544E"/>
    <w:rsid w:val="00987A83"/>
    <w:rsid w:val="0099675B"/>
    <w:rsid w:val="009D27CC"/>
    <w:rsid w:val="009E6D6E"/>
    <w:rsid w:val="00A37B3B"/>
    <w:rsid w:val="00AA6284"/>
    <w:rsid w:val="00AD1682"/>
    <w:rsid w:val="00AF50C8"/>
    <w:rsid w:val="00B078EF"/>
    <w:rsid w:val="00B332E8"/>
    <w:rsid w:val="00B676DD"/>
    <w:rsid w:val="00B7520B"/>
    <w:rsid w:val="00B846BE"/>
    <w:rsid w:val="00C12BC3"/>
    <w:rsid w:val="00C27991"/>
    <w:rsid w:val="00C8389C"/>
    <w:rsid w:val="00CC64D3"/>
    <w:rsid w:val="00CE7E51"/>
    <w:rsid w:val="00D9270C"/>
    <w:rsid w:val="00E31C12"/>
    <w:rsid w:val="00ED0C7A"/>
    <w:rsid w:val="00F13C0F"/>
    <w:rsid w:val="00F3767C"/>
    <w:rsid w:val="00F7114C"/>
    <w:rsid w:val="00FB3629"/>
    <w:rsid w:val="00FB490E"/>
    <w:rsid w:val="00FB5BFC"/>
    <w:rsid w:val="00FC54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47"/>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C5447"/>
    <w:pPr>
      <w:tabs>
        <w:tab w:val="center" w:pos="4153"/>
        <w:tab w:val="right" w:pos="8306"/>
      </w:tabs>
    </w:pPr>
  </w:style>
  <w:style w:type="character" w:customStyle="1" w:styleId="Char">
    <w:name w:val="Υποσέλιδο Char"/>
    <w:basedOn w:val="a0"/>
    <w:link w:val="a3"/>
    <w:rsid w:val="00FC5447"/>
    <w:rPr>
      <w:rFonts w:ascii="Times New Roman" w:eastAsia="Times New Roman" w:hAnsi="Times New Roman" w:cs="Times New Roman"/>
      <w:sz w:val="20"/>
      <w:szCs w:val="20"/>
      <w:lang w:val="en-US" w:eastAsia="el-GR"/>
    </w:rPr>
  </w:style>
  <w:style w:type="character" w:styleId="a4">
    <w:name w:val="page number"/>
    <w:basedOn w:val="a0"/>
    <w:rsid w:val="00FC5447"/>
  </w:style>
  <w:style w:type="character" w:styleId="-">
    <w:name w:val="Hyperlink"/>
    <w:uiPriority w:val="99"/>
    <w:rsid w:val="00FC5447"/>
    <w:rPr>
      <w:color w:val="0000FF"/>
      <w:u w:val="single"/>
    </w:rPr>
  </w:style>
  <w:style w:type="paragraph" w:styleId="a5">
    <w:name w:val="Balloon Text"/>
    <w:basedOn w:val="a"/>
    <w:link w:val="Char0"/>
    <w:uiPriority w:val="99"/>
    <w:semiHidden/>
    <w:unhideWhenUsed/>
    <w:rsid w:val="00FC5447"/>
    <w:rPr>
      <w:rFonts w:ascii="Tahoma" w:hAnsi="Tahoma" w:cs="Tahoma"/>
      <w:sz w:val="16"/>
      <w:szCs w:val="16"/>
    </w:rPr>
  </w:style>
  <w:style w:type="character" w:customStyle="1" w:styleId="Char0">
    <w:name w:val="Κείμενο πλαισίου Char"/>
    <w:basedOn w:val="a0"/>
    <w:link w:val="a5"/>
    <w:uiPriority w:val="99"/>
    <w:semiHidden/>
    <w:rsid w:val="00FC5447"/>
    <w:rPr>
      <w:rFonts w:ascii="Tahoma" w:eastAsia="Times New Roman" w:hAnsi="Tahoma" w:cs="Tahoma"/>
      <w:sz w:val="16"/>
      <w:szCs w:val="16"/>
      <w:lang w:val="en-US" w:eastAsia="el-GR"/>
    </w:rPr>
  </w:style>
  <w:style w:type="paragraph" w:styleId="a6">
    <w:name w:val="List Paragraph"/>
    <w:basedOn w:val="a"/>
    <w:uiPriority w:val="34"/>
    <w:qFormat/>
    <w:rsid w:val="00B332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47"/>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C5447"/>
    <w:pPr>
      <w:tabs>
        <w:tab w:val="center" w:pos="4153"/>
        <w:tab w:val="right" w:pos="8306"/>
      </w:tabs>
    </w:pPr>
  </w:style>
  <w:style w:type="character" w:customStyle="1" w:styleId="Char">
    <w:name w:val="Υποσέλιδο Char"/>
    <w:basedOn w:val="a0"/>
    <w:link w:val="a3"/>
    <w:rsid w:val="00FC5447"/>
    <w:rPr>
      <w:rFonts w:ascii="Times New Roman" w:eastAsia="Times New Roman" w:hAnsi="Times New Roman" w:cs="Times New Roman"/>
      <w:sz w:val="20"/>
      <w:szCs w:val="20"/>
      <w:lang w:val="en-US" w:eastAsia="el-GR"/>
    </w:rPr>
  </w:style>
  <w:style w:type="character" w:styleId="a4">
    <w:name w:val="page number"/>
    <w:basedOn w:val="a0"/>
    <w:rsid w:val="00FC5447"/>
  </w:style>
  <w:style w:type="character" w:styleId="-">
    <w:name w:val="Hyperlink"/>
    <w:uiPriority w:val="99"/>
    <w:rsid w:val="00FC5447"/>
    <w:rPr>
      <w:color w:val="0000FF"/>
      <w:u w:val="single"/>
    </w:rPr>
  </w:style>
  <w:style w:type="paragraph" w:styleId="a5">
    <w:name w:val="Balloon Text"/>
    <w:basedOn w:val="a"/>
    <w:link w:val="Char0"/>
    <w:uiPriority w:val="99"/>
    <w:semiHidden/>
    <w:unhideWhenUsed/>
    <w:rsid w:val="00FC5447"/>
    <w:rPr>
      <w:rFonts w:ascii="Tahoma" w:hAnsi="Tahoma" w:cs="Tahoma"/>
      <w:sz w:val="16"/>
      <w:szCs w:val="16"/>
    </w:rPr>
  </w:style>
  <w:style w:type="character" w:customStyle="1" w:styleId="Char0">
    <w:name w:val="Κείμενο πλαισίου Char"/>
    <w:basedOn w:val="a0"/>
    <w:link w:val="a5"/>
    <w:uiPriority w:val="99"/>
    <w:semiHidden/>
    <w:rsid w:val="00FC5447"/>
    <w:rPr>
      <w:rFonts w:ascii="Tahoma" w:eastAsia="Times New Roman" w:hAnsi="Tahoma" w:cs="Tahoma"/>
      <w:sz w:val="16"/>
      <w:szCs w:val="16"/>
      <w:lang w:val="en-US" w:eastAsia="el-GR"/>
    </w:rPr>
  </w:style>
  <w:style w:type="paragraph" w:styleId="a6">
    <w:name w:val="List Paragraph"/>
    <w:basedOn w:val="a"/>
    <w:uiPriority w:val="34"/>
    <w:qFormat/>
    <w:rsid w:val="00B33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1166">
      <w:bodyDiv w:val="1"/>
      <w:marLeft w:val="0"/>
      <w:marRight w:val="0"/>
      <w:marTop w:val="0"/>
      <w:marBottom w:val="0"/>
      <w:divBdr>
        <w:top w:val="none" w:sz="0" w:space="0" w:color="auto"/>
        <w:left w:val="none" w:sz="0" w:space="0" w:color="auto"/>
        <w:bottom w:val="none" w:sz="0" w:space="0" w:color="auto"/>
        <w:right w:val="none" w:sz="0" w:space="0" w:color="auto"/>
      </w:divBdr>
    </w:div>
    <w:div w:id="466316405">
      <w:bodyDiv w:val="1"/>
      <w:marLeft w:val="0"/>
      <w:marRight w:val="0"/>
      <w:marTop w:val="0"/>
      <w:marBottom w:val="0"/>
      <w:divBdr>
        <w:top w:val="none" w:sz="0" w:space="0" w:color="auto"/>
        <w:left w:val="none" w:sz="0" w:space="0" w:color="auto"/>
        <w:bottom w:val="none" w:sz="0" w:space="0" w:color="auto"/>
        <w:right w:val="none" w:sz="0" w:space="0" w:color="auto"/>
      </w:divBdr>
    </w:div>
    <w:div w:id="15442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eilar.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1F47-9F5F-49C5-AB8C-C00292F5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27</Pages>
  <Words>9129</Words>
  <Characters>49297</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
    </vt:vector>
  </TitlesOfParts>
  <Company>TEI Larissas</Company>
  <LinksUpToDate>false</LinksUpToDate>
  <CharactersWithSpaces>58310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dc:creator>
  <cp:lastModifiedBy>Mpoutla</cp:lastModifiedBy>
  <cp:revision>22</cp:revision>
  <cp:lastPrinted>2013-05-13T08:58:00Z</cp:lastPrinted>
  <dcterms:created xsi:type="dcterms:W3CDTF">2013-04-18T08:44:00Z</dcterms:created>
  <dcterms:modified xsi:type="dcterms:W3CDTF">2013-05-13T08:58:00Z</dcterms:modified>
</cp:coreProperties>
</file>