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18" w:rsidRPr="00D94618" w:rsidRDefault="00D94618" w:rsidP="00D9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bookmarkStart w:id="0" w:name="_GoBack"/>
      <w:bookmarkEnd w:id="0"/>
      <w:r w:rsidRPr="00E66F4F">
        <w:rPr>
          <w:rFonts w:ascii="Times New Roman" w:eastAsia="Times New Roman" w:hAnsi="Times New Roman" w:cs="Times New Roman"/>
          <w:lang w:eastAsia="el-GR"/>
        </w:rPr>
        <w:t>Το Πανεπιστήμιο</w:t>
      </w:r>
      <w:r w:rsidRPr="00D94618">
        <w:rPr>
          <w:rFonts w:ascii="Times New Roman" w:eastAsia="Times New Roman" w:hAnsi="Times New Roman" w:cs="Times New Roman"/>
          <w:lang w:eastAsia="el-GR"/>
        </w:rPr>
        <w:t xml:space="preserve"> της </w:t>
      </w:r>
      <w:r w:rsidRPr="00D94618">
        <w:rPr>
          <w:lang w:val="en-US"/>
        </w:rPr>
        <w:t>Perugia</w:t>
      </w:r>
      <w:r w:rsidRPr="00D94618">
        <w:rPr>
          <w:rFonts w:ascii="Times New Roman" w:eastAsia="Times New Roman" w:hAnsi="Times New Roman" w:cs="Times New Roman"/>
          <w:lang w:eastAsia="el-GR"/>
        </w:rPr>
        <w:t xml:space="preserve"> προωθεί</w:t>
      </w:r>
      <w:r w:rsidRPr="00E66F4F">
        <w:rPr>
          <w:rFonts w:ascii="Times New Roman" w:eastAsia="Times New Roman" w:hAnsi="Times New Roman" w:cs="Times New Roman"/>
          <w:lang w:eastAsia="el-GR"/>
        </w:rPr>
        <w:t xml:space="preserve"> 17</w:t>
      </w:r>
      <w:r w:rsidRPr="00D94618">
        <w:rPr>
          <w:rFonts w:ascii="Times New Roman" w:eastAsia="Times New Roman" w:hAnsi="Times New Roman" w:cs="Times New Roman"/>
          <w:lang w:eastAsia="el-GR"/>
        </w:rPr>
        <w:t xml:space="preserve"> προγράμματα διδακτορικών σπουδών. </w:t>
      </w:r>
      <w:r w:rsidRPr="00E66F4F">
        <w:rPr>
          <w:rFonts w:ascii="Times New Roman" w:eastAsia="Times New Roman" w:hAnsi="Times New Roman" w:cs="Times New Roman"/>
          <w:lang w:eastAsia="el-GR"/>
        </w:rPr>
        <w:t xml:space="preserve"> Κάθε πρόγραμμα έχει αποκλειστική υποτροφία για ξένους φοιτητές. Όλ</w:t>
      </w:r>
      <w:r w:rsidRPr="00D94618">
        <w:rPr>
          <w:rFonts w:ascii="Times New Roman" w:eastAsia="Times New Roman" w:hAnsi="Times New Roman" w:cs="Times New Roman"/>
          <w:lang w:eastAsia="el-GR"/>
        </w:rPr>
        <w:t>ες οι δραστηριότητες επιτελούνται</w:t>
      </w:r>
      <w:r w:rsidRPr="00E66F4F">
        <w:rPr>
          <w:rFonts w:ascii="Times New Roman" w:eastAsia="Times New Roman" w:hAnsi="Times New Roman" w:cs="Times New Roman"/>
          <w:lang w:eastAsia="el-GR"/>
        </w:rPr>
        <w:t xml:space="preserve"> στα αγγλικά και δεν απαιτείται γνώση της ιταλικής γλώσσας.</w:t>
      </w:r>
    </w:p>
    <w:p w:rsidR="00D94618" w:rsidRPr="00E66F4F" w:rsidRDefault="00D94618" w:rsidP="00D9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D94618" w:rsidRPr="00D94618" w:rsidRDefault="00D94618" w:rsidP="00D9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D94618">
        <w:rPr>
          <w:rFonts w:ascii="Times New Roman" w:eastAsia="Times New Roman" w:hAnsi="Times New Roman" w:cs="Times New Roman"/>
          <w:lang w:eastAsia="el-GR"/>
        </w:rPr>
        <w:t>Η πληροφορία αφορά  τους πτυχιούχους  που αναζητούν μια περαιτέρω μεταπτυχιακή εκπαίδευση. Περιγραφή των</w:t>
      </w:r>
      <w:r w:rsidRPr="00E66F4F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D94618">
        <w:rPr>
          <w:rFonts w:ascii="Times New Roman" w:eastAsia="Times New Roman" w:hAnsi="Times New Roman" w:cs="Times New Roman"/>
          <w:lang w:eastAsia="el-GR"/>
        </w:rPr>
        <w:t>Προγραμμάτων</w:t>
      </w:r>
      <w:r w:rsidRPr="00E66F4F">
        <w:rPr>
          <w:rFonts w:ascii="Times New Roman" w:eastAsia="Times New Roman" w:hAnsi="Times New Roman" w:cs="Times New Roman"/>
          <w:lang w:eastAsia="el-GR"/>
        </w:rPr>
        <w:t xml:space="preserve"> Ph.D. </w:t>
      </w:r>
      <w:r w:rsidRPr="00D94618">
        <w:rPr>
          <w:rFonts w:ascii="Times New Roman" w:eastAsia="Times New Roman" w:hAnsi="Times New Roman" w:cs="Times New Roman"/>
          <w:lang w:eastAsia="el-GR"/>
        </w:rPr>
        <w:t>είναι διαθέσιμη</w:t>
      </w:r>
      <w:r w:rsidRPr="00E66F4F">
        <w:rPr>
          <w:rFonts w:ascii="Times New Roman" w:eastAsia="Times New Roman" w:hAnsi="Times New Roman" w:cs="Times New Roman"/>
          <w:lang w:eastAsia="el-GR"/>
        </w:rPr>
        <w:t xml:space="preserve"> στη σύνδεση:</w:t>
      </w:r>
    </w:p>
    <w:p w:rsidR="00D94618" w:rsidRPr="00D94618" w:rsidRDefault="00D94618" w:rsidP="00D9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E66F4F">
        <w:rPr>
          <w:rFonts w:ascii="Times New Roman" w:eastAsia="Times New Roman" w:hAnsi="Times New Roman" w:cs="Times New Roman"/>
          <w:lang w:eastAsia="el-GR"/>
        </w:rPr>
        <w:t xml:space="preserve"> </w:t>
      </w:r>
      <w:hyperlink r:id="rId5" w:tgtFrame="_blank" w:history="1">
        <w:r w:rsidRPr="00D94618">
          <w:rPr>
            <w:rStyle w:val="-"/>
            <w:rFonts w:ascii="Times New Roman" w:hAnsi="Times New Roman" w:cs="Times New Roman"/>
            <w:lang w:val="en-US"/>
          </w:rPr>
          <w:t>http</w:t>
        </w:r>
        <w:r w:rsidRPr="00D94618">
          <w:rPr>
            <w:rStyle w:val="-"/>
            <w:rFonts w:ascii="Times New Roman" w:hAnsi="Times New Roman" w:cs="Times New Roman"/>
          </w:rPr>
          <w:t>://</w:t>
        </w:r>
        <w:r w:rsidRPr="00D94618">
          <w:rPr>
            <w:rStyle w:val="-"/>
            <w:rFonts w:ascii="Times New Roman" w:hAnsi="Times New Roman" w:cs="Times New Roman"/>
            <w:lang w:val="en-US"/>
          </w:rPr>
          <w:t>www</w:t>
        </w:r>
        <w:r w:rsidRPr="00D94618">
          <w:rPr>
            <w:rStyle w:val="-"/>
            <w:rFonts w:ascii="Times New Roman" w:hAnsi="Times New Roman" w:cs="Times New Roman"/>
          </w:rPr>
          <w:t>.</w:t>
        </w:r>
        <w:r w:rsidRPr="00D94618">
          <w:rPr>
            <w:rStyle w:val="-"/>
            <w:rFonts w:ascii="Times New Roman" w:hAnsi="Times New Roman" w:cs="Times New Roman"/>
            <w:lang w:val="en-US"/>
          </w:rPr>
          <w:t>unipg</w:t>
        </w:r>
        <w:r w:rsidRPr="00D94618">
          <w:rPr>
            <w:rStyle w:val="-"/>
            <w:rFonts w:ascii="Times New Roman" w:hAnsi="Times New Roman" w:cs="Times New Roman"/>
          </w:rPr>
          <w:t>.</w:t>
        </w:r>
        <w:r w:rsidRPr="00D94618">
          <w:rPr>
            <w:rStyle w:val="-"/>
            <w:rFonts w:ascii="Times New Roman" w:hAnsi="Times New Roman" w:cs="Times New Roman"/>
            <w:lang w:val="en-US"/>
          </w:rPr>
          <w:t>it</w:t>
        </w:r>
        <w:r w:rsidRPr="00D94618">
          <w:rPr>
            <w:rStyle w:val="-"/>
            <w:rFonts w:ascii="Times New Roman" w:hAnsi="Times New Roman" w:cs="Times New Roman"/>
          </w:rPr>
          <w:t>/</w:t>
        </w:r>
        <w:r w:rsidRPr="00D94618">
          <w:rPr>
            <w:rStyle w:val="-"/>
            <w:rFonts w:ascii="Times New Roman" w:hAnsi="Times New Roman" w:cs="Times New Roman"/>
            <w:lang w:val="en-US"/>
          </w:rPr>
          <w:t>en</w:t>
        </w:r>
        <w:r w:rsidRPr="00D94618">
          <w:rPr>
            <w:rStyle w:val="-"/>
            <w:rFonts w:ascii="Times New Roman" w:hAnsi="Times New Roman" w:cs="Times New Roman"/>
          </w:rPr>
          <w:t>/</w:t>
        </w:r>
        <w:r w:rsidRPr="00D94618">
          <w:rPr>
            <w:rStyle w:val="-"/>
            <w:rFonts w:ascii="Times New Roman" w:hAnsi="Times New Roman" w:cs="Times New Roman"/>
            <w:lang w:val="en-US"/>
          </w:rPr>
          <w:t>courses</w:t>
        </w:r>
        <w:r w:rsidRPr="00D94618">
          <w:rPr>
            <w:rStyle w:val="-"/>
            <w:rFonts w:ascii="Times New Roman" w:hAnsi="Times New Roman" w:cs="Times New Roman"/>
          </w:rPr>
          <w:t>/</w:t>
        </w:r>
        <w:r w:rsidRPr="00D94618">
          <w:rPr>
            <w:rStyle w:val="-"/>
            <w:rFonts w:ascii="Times New Roman" w:hAnsi="Times New Roman" w:cs="Times New Roman"/>
            <w:lang w:val="en-US"/>
          </w:rPr>
          <w:t>phd</w:t>
        </w:r>
        <w:r w:rsidRPr="00D94618">
          <w:rPr>
            <w:rStyle w:val="-"/>
            <w:rFonts w:ascii="Times New Roman" w:hAnsi="Times New Roman" w:cs="Times New Roman"/>
          </w:rPr>
          <w:t>-</w:t>
        </w:r>
        <w:r w:rsidRPr="00D94618">
          <w:rPr>
            <w:rStyle w:val="-"/>
            <w:rFonts w:ascii="Times New Roman" w:hAnsi="Times New Roman" w:cs="Times New Roman"/>
            <w:lang w:val="en-US"/>
          </w:rPr>
          <w:t>program</w:t>
        </w:r>
      </w:hyperlink>
    </w:p>
    <w:p w:rsidR="00D94618" w:rsidRPr="00D94618" w:rsidRDefault="00D94618" w:rsidP="00D9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D94618" w:rsidRPr="00D94618" w:rsidRDefault="00D94618" w:rsidP="00D9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E66F4F">
        <w:rPr>
          <w:rFonts w:ascii="Times New Roman" w:eastAsia="Times New Roman" w:hAnsi="Times New Roman" w:cs="Times New Roman"/>
          <w:lang w:eastAsia="el-GR"/>
        </w:rPr>
        <w:t>Το ποσό της υποτροφίας είναι € 13.638,47 ετησίως, για τρία χρόνια. Επιπλέον, η υποτροφία αυξάνεται μέχρι και το 50% της ίδιας της υποτροφίας για περιόδους που πραγματοποιούνται στο εξωτερικό. Για το δεύτερο και τρίτο έτος διατίθεται επίσης προϋπολογισμός 1363,84 ευρώ ετησίως για δραστηριότητες έρευνας και κινητικότητας.</w:t>
      </w:r>
    </w:p>
    <w:p w:rsidR="00D94618" w:rsidRPr="00E66F4F" w:rsidRDefault="00D94618" w:rsidP="00D9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E66F4F">
        <w:rPr>
          <w:rFonts w:ascii="Times New Roman" w:eastAsia="Times New Roman" w:hAnsi="Times New Roman" w:cs="Times New Roman"/>
          <w:lang w:eastAsia="el-GR"/>
        </w:rPr>
        <w:t>Η πρόσκληση για διδακτορικές θέσεις και υποτροφίες θα δημοσιευθεί από τον Ιούνιο του 2017 στον παραπάνω σύνδεσμο.</w:t>
      </w:r>
    </w:p>
    <w:p w:rsidR="00D94618" w:rsidRPr="00E66F4F" w:rsidRDefault="00D94618" w:rsidP="00D9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D94618" w:rsidRPr="00D94618" w:rsidRDefault="00D94618" w:rsidP="00D9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E66F4F">
        <w:rPr>
          <w:rFonts w:ascii="Times New Roman" w:eastAsia="Times New Roman" w:hAnsi="Times New Roman" w:cs="Times New Roman"/>
          <w:lang w:eastAsia="el-GR"/>
        </w:rPr>
        <w:t xml:space="preserve">Για προκαταρκτικές πληροφορίες σχετικά με τα έγγραφα που πρέπει να υποβάλετε αίτηση για την αποκλειστική υποτροφία, </w:t>
      </w:r>
      <w:r w:rsidRPr="00D94618">
        <w:rPr>
          <w:rFonts w:ascii="Times New Roman" w:eastAsia="Times New Roman" w:hAnsi="Times New Roman" w:cs="Times New Roman"/>
          <w:lang w:eastAsia="el-GR"/>
        </w:rPr>
        <w:t xml:space="preserve">μπορείτε να </w:t>
      </w:r>
      <w:r w:rsidRPr="00E66F4F">
        <w:rPr>
          <w:rFonts w:ascii="Times New Roman" w:eastAsia="Times New Roman" w:hAnsi="Times New Roman" w:cs="Times New Roman"/>
          <w:lang w:eastAsia="el-GR"/>
        </w:rPr>
        <w:t xml:space="preserve">στείλτε ένα μήνυμα ηλεκτρονικού ταχυδρομείου στη διεύθυνση: </w:t>
      </w:r>
    </w:p>
    <w:p w:rsidR="00D94618" w:rsidRPr="00D94618" w:rsidRDefault="006A771C" w:rsidP="00D9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hyperlink r:id="rId6" w:history="1">
        <w:r w:rsidR="00D94618" w:rsidRPr="00D94618">
          <w:rPr>
            <w:rStyle w:val="-"/>
            <w:rFonts w:ascii="Times New Roman" w:eastAsia="Times New Roman" w:hAnsi="Times New Roman" w:cs="Times New Roman"/>
            <w:lang w:eastAsia="el-GR"/>
          </w:rPr>
          <w:t>ufficio.dottorati@unipg.it</w:t>
        </w:r>
      </w:hyperlink>
    </w:p>
    <w:p w:rsidR="00D94618" w:rsidRPr="00D94618" w:rsidRDefault="00D94618" w:rsidP="00D9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D94618" w:rsidRPr="00E66F4F" w:rsidRDefault="00D94618" w:rsidP="00D9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D94618">
        <w:rPr>
          <w:rFonts w:ascii="Times New Roman" w:eastAsia="Times New Roman" w:hAnsi="Times New Roman" w:cs="Times New Roman"/>
          <w:lang w:eastAsia="el-GR"/>
        </w:rPr>
        <w:t xml:space="preserve">Με </w:t>
      </w:r>
      <w:r w:rsidRPr="00E66F4F">
        <w:rPr>
          <w:rFonts w:ascii="Times New Roman" w:eastAsia="Times New Roman" w:hAnsi="Times New Roman" w:cs="Times New Roman"/>
          <w:lang w:eastAsia="el-GR"/>
        </w:rPr>
        <w:t>τις καλύτερες ευχές</w:t>
      </w:r>
    </w:p>
    <w:p w:rsidR="00D94618" w:rsidRPr="00E66F4F" w:rsidRDefault="00D94618" w:rsidP="00D9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D94618" w:rsidRPr="00E66F4F" w:rsidRDefault="00D94618" w:rsidP="00D9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E66F4F">
        <w:rPr>
          <w:rFonts w:ascii="Times New Roman" w:eastAsia="Times New Roman" w:hAnsi="Times New Roman" w:cs="Times New Roman"/>
          <w:lang w:eastAsia="el-GR"/>
        </w:rPr>
        <w:t>David Ranucci - Αναπληρωτής Πρύτανης για το Ph.D. Προγράμματα</w:t>
      </w:r>
    </w:p>
    <w:p w:rsidR="00D94618" w:rsidRPr="00D94618" w:rsidRDefault="00D94618" w:rsidP="00D9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E66F4F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D94618">
        <w:rPr>
          <w:rFonts w:ascii="Times New Roman" w:hAnsi="Times New Roman" w:cs="Times New Roman"/>
          <w:lang w:val="en-US"/>
        </w:rPr>
        <w:t>Elena Stanghellini </w:t>
      </w:r>
      <w:r w:rsidRPr="00E66F4F">
        <w:rPr>
          <w:rFonts w:ascii="Times New Roman" w:eastAsia="Times New Roman" w:hAnsi="Times New Roman" w:cs="Times New Roman"/>
          <w:lang w:eastAsia="el-GR"/>
        </w:rPr>
        <w:t>- Αναπληρωτής Πρύτανης Διεθνών Σχέσεων</w:t>
      </w:r>
    </w:p>
    <w:p w:rsidR="00D94618" w:rsidRPr="00D94618" w:rsidRDefault="00D94618" w:rsidP="00D9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D94618" w:rsidRPr="00D94618" w:rsidRDefault="00D94618" w:rsidP="00D9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D94618" w:rsidRPr="00D94618" w:rsidRDefault="00D94618" w:rsidP="00D9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D94618" w:rsidRPr="00D94618" w:rsidRDefault="00D94618" w:rsidP="00D94618">
      <w:pPr>
        <w:rPr>
          <w:rStyle w:val="sig"/>
          <w:rFonts w:ascii="Times New Roman" w:hAnsi="Times New Roman" w:cs="Times New Roman"/>
          <w:lang w:val="en-US"/>
        </w:rPr>
      </w:pPr>
      <w:r w:rsidRPr="00D94618">
        <w:rPr>
          <w:rStyle w:val="sig"/>
          <w:rFonts w:ascii="Times New Roman" w:hAnsi="Times New Roman" w:cs="Times New Roman"/>
          <w:lang w:val="en-US"/>
        </w:rPr>
        <w:t>Università degli Studi di Perugia</w:t>
      </w:r>
      <w:r w:rsidRPr="00D94618">
        <w:rPr>
          <w:rFonts w:ascii="Times New Roman" w:hAnsi="Times New Roman" w:cs="Times New Roman"/>
          <w:lang w:val="en-US"/>
        </w:rPr>
        <w:br/>
      </w:r>
      <w:r w:rsidRPr="00D94618">
        <w:rPr>
          <w:rStyle w:val="sig"/>
          <w:rFonts w:ascii="Times New Roman" w:hAnsi="Times New Roman" w:cs="Times New Roman"/>
          <w:lang w:val="en-US"/>
        </w:rPr>
        <w:t>Area Relazioni Internazionali</w:t>
      </w:r>
      <w:r w:rsidRPr="00D94618">
        <w:rPr>
          <w:rFonts w:ascii="Times New Roman" w:hAnsi="Times New Roman" w:cs="Times New Roman"/>
          <w:lang w:val="en-US"/>
        </w:rPr>
        <w:br/>
      </w:r>
      <w:r w:rsidRPr="00D94618">
        <w:rPr>
          <w:rStyle w:val="sig"/>
          <w:rFonts w:ascii="Times New Roman" w:hAnsi="Times New Roman" w:cs="Times New Roman"/>
          <w:lang w:val="en-US"/>
        </w:rPr>
        <w:t>Direzione Generale</w:t>
      </w:r>
      <w:r w:rsidRPr="00D94618">
        <w:rPr>
          <w:rFonts w:ascii="Times New Roman" w:hAnsi="Times New Roman" w:cs="Times New Roman"/>
          <w:lang w:val="en-US"/>
        </w:rPr>
        <w:br/>
      </w:r>
      <w:r w:rsidRPr="00D94618">
        <w:rPr>
          <w:rStyle w:val="sig"/>
          <w:rFonts w:ascii="Times New Roman" w:hAnsi="Times New Roman" w:cs="Times New Roman"/>
          <w:lang w:val="en-US"/>
        </w:rPr>
        <w:t>Tel. + 39 075 585 2072</w:t>
      </w:r>
    </w:p>
    <w:p w:rsidR="00D94618" w:rsidRPr="00E66F4F" w:rsidRDefault="00D94618" w:rsidP="00D9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el-GR"/>
        </w:rPr>
      </w:pPr>
    </w:p>
    <w:p w:rsidR="00E71D60" w:rsidRDefault="00E71D60"/>
    <w:sectPr w:rsidR="00E71D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57"/>
    <w:rsid w:val="001B6357"/>
    <w:rsid w:val="006A771C"/>
    <w:rsid w:val="00D94618"/>
    <w:rsid w:val="00E7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94618"/>
    <w:rPr>
      <w:color w:val="0000FF"/>
      <w:u w:val="single"/>
    </w:rPr>
  </w:style>
  <w:style w:type="character" w:customStyle="1" w:styleId="sig">
    <w:name w:val="sig"/>
    <w:basedOn w:val="a0"/>
    <w:rsid w:val="00D94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94618"/>
    <w:rPr>
      <w:color w:val="0000FF"/>
      <w:u w:val="single"/>
    </w:rPr>
  </w:style>
  <w:style w:type="character" w:customStyle="1" w:styleId="sig">
    <w:name w:val="sig"/>
    <w:basedOn w:val="a0"/>
    <w:rsid w:val="00D94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fficio.dottorati@unipg.it" TargetMode="External"/><Relationship Id="rId5" Type="http://schemas.openxmlformats.org/officeDocument/2006/relationships/hyperlink" Target="http://www.unipg.it/en/courses/phd-progr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Τ.Ε.Ι.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 Δούκας</dc:creator>
  <cp:keywords/>
  <dc:description/>
  <cp:lastModifiedBy>biosystem</cp:lastModifiedBy>
  <cp:revision>2</cp:revision>
  <dcterms:created xsi:type="dcterms:W3CDTF">2017-05-24T11:22:00Z</dcterms:created>
  <dcterms:modified xsi:type="dcterms:W3CDTF">2017-05-24T11:22:00Z</dcterms:modified>
</cp:coreProperties>
</file>