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6D" w:rsidRDefault="00BA0D6D" w:rsidP="00BA0D6D"/>
    <w:tbl>
      <w:tblPr>
        <w:tblW w:w="9445" w:type="dxa"/>
        <w:tblCellSpacing w:w="1440" w:type="nil"/>
        <w:tblInd w:w="-5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445"/>
      </w:tblGrid>
      <w:tr w:rsidR="00BA0D6D" w:rsidTr="001030C5">
        <w:tblPrEx>
          <w:tblCellMar>
            <w:top w:w="0" w:type="dxa"/>
            <w:bottom w:w="0" w:type="dxa"/>
          </w:tblCellMar>
        </w:tblPrEx>
        <w:trPr>
          <w:trHeight w:val="715"/>
          <w:tblCellSpacing w:w="1440" w:type="nil"/>
        </w:trPr>
        <w:tc>
          <w:tcPr>
            <w:tcW w:w="9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</w:tcPr>
          <w:p w:rsidR="00BA0D6D" w:rsidRDefault="00BA0D6D" w:rsidP="001030C5">
            <w:pPr>
              <w:pStyle w:val="a4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Arial Black" w:hAnsi="Arial Black" w:cs="Calibri"/>
                <w:b/>
                <w:bCs/>
                <w:spacing w:val="20"/>
                <w:szCs w:val="24"/>
                <w:lang w:val="el-GR"/>
              </w:rPr>
            </w:pPr>
            <w:r>
              <w:rPr>
                <w:rFonts w:ascii="Arial Black" w:hAnsi="Arial Black" w:cs="Calibri"/>
                <w:b/>
                <w:bCs/>
                <w:spacing w:val="20"/>
                <w:szCs w:val="24"/>
                <w:lang w:val="el-GR"/>
              </w:rPr>
              <w:t>ΤΕΙ ΘΕΣΣΑΛΙΑΣ</w:t>
            </w:r>
          </w:p>
          <w:p w:rsidR="00BA0D6D" w:rsidRPr="0009737B" w:rsidRDefault="00BA0D6D" w:rsidP="001030C5">
            <w:pPr>
              <w:pStyle w:val="a4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Arial Black" w:hAnsi="Arial Black" w:cs="Calibri"/>
                <w:b/>
                <w:bCs/>
                <w:spacing w:val="20"/>
                <w:szCs w:val="24"/>
                <w:lang w:val="el-GR"/>
              </w:rPr>
            </w:pPr>
            <w:r w:rsidRPr="00DA7D93">
              <w:rPr>
                <w:rFonts w:ascii="Arial Black" w:hAnsi="Arial Black" w:cs="Calibri"/>
                <w:b/>
                <w:bCs/>
                <w:spacing w:val="20"/>
                <w:szCs w:val="24"/>
                <w:lang w:val="el-GR"/>
              </w:rPr>
              <w:t>Τμήμα Διατροφής και Διαιτολογίας</w:t>
            </w:r>
            <w:r>
              <w:rPr>
                <w:rFonts w:ascii="Arial Black" w:hAnsi="Arial Black" w:cs="Calibri"/>
                <w:b/>
                <w:bCs/>
                <w:spacing w:val="20"/>
                <w:szCs w:val="24"/>
                <w:lang w:val="el-GR"/>
              </w:rPr>
              <w:t xml:space="preserve"> </w:t>
            </w:r>
          </w:p>
          <w:p w:rsidR="00BA0D6D" w:rsidRPr="00F9700A" w:rsidRDefault="00BA0D6D" w:rsidP="001030C5">
            <w:pPr>
              <w:pStyle w:val="a4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Arial Black" w:hAnsi="Arial Black" w:cs="Tahoma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="Arial Black" w:hAnsi="Arial Black" w:cs="Calibri"/>
                <w:b/>
                <w:bCs/>
                <w:spacing w:val="20"/>
                <w:szCs w:val="24"/>
                <w:lang w:val="el-GR"/>
              </w:rPr>
              <w:t>Δηλώσεις Μαθημάτων – Εργαστηρίων</w:t>
            </w:r>
            <w:r w:rsidRPr="0009737B">
              <w:rPr>
                <w:rFonts w:ascii="Arial Black" w:hAnsi="Arial Black" w:cs="Calibri"/>
                <w:b/>
                <w:bCs/>
                <w:spacing w:val="20"/>
                <w:szCs w:val="24"/>
                <w:lang w:val="el-GR"/>
              </w:rPr>
              <w:t xml:space="preserve"> </w:t>
            </w:r>
            <w:r>
              <w:rPr>
                <w:rFonts w:ascii="Arial Black" w:hAnsi="Arial Black" w:cs="Calibri"/>
                <w:b/>
                <w:bCs/>
                <w:spacing w:val="20"/>
                <w:szCs w:val="24"/>
                <w:lang w:val="el-GR"/>
              </w:rPr>
              <w:t>Ε</w:t>
            </w:r>
            <w:r w:rsidRPr="0009737B">
              <w:rPr>
                <w:rFonts w:ascii="Arial Black" w:hAnsi="Arial Black" w:cs="Calibri"/>
                <w:b/>
                <w:bCs/>
                <w:spacing w:val="20"/>
                <w:szCs w:val="24"/>
                <w:lang w:val="el-GR"/>
              </w:rPr>
              <w:t>.</w:t>
            </w:r>
            <w:r>
              <w:rPr>
                <w:rFonts w:ascii="Arial Black" w:hAnsi="Arial Black" w:cs="Calibri"/>
                <w:b/>
                <w:bCs/>
                <w:spacing w:val="20"/>
                <w:szCs w:val="24"/>
                <w:lang w:val="en-US"/>
              </w:rPr>
              <w:t>E</w:t>
            </w:r>
            <w:r w:rsidRPr="0009737B">
              <w:rPr>
                <w:rFonts w:ascii="Arial Black" w:hAnsi="Arial Black" w:cs="Calibri"/>
                <w:b/>
                <w:bCs/>
                <w:spacing w:val="20"/>
                <w:szCs w:val="24"/>
                <w:lang w:val="el-GR"/>
              </w:rPr>
              <w:t>. 201</w:t>
            </w:r>
            <w:r>
              <w:rPr>
                <w:rFonts w:ascii="Arial Black" w:hAnsi="Arial Black" w:cs="Calibri"/>
                <w:b/>
                <w:bCs/>
                <w:spacing w:val="20"/>
                <w:szCs w:val="24"/>
                <w:lang w:val="el-GR"/>
              </w:rPr>
              <w:t>5</w:t>
            </w:r>
            <w:r w:rsidRPr="0009737B">
              <w:rPr>
                <w:rFonts w:ascii="Arial Black" w:hAnsi="Arial Black" w:cs="Calibri"/>
                <w:b/>
                <w:bCs/>
                <w:spacing w:val="20"/>
                <w:szCs w:val="24"/>
                <w:lang w:val="el-GR"/>
              </w:rPr>
              <w:t>-1</w:t>
            </w:r>
            <w:r>
              <w:rPr>
                <w:rFonts w:ascii="Arial Black" w:hAnsi="Arial Black" w:cs="Calibri"/>
                <w:b/>
                <w:bCs/>
                <w:spacing w:val="20"/>
                <w:szCs w:val="24"/>
                <w:lang w:val="el-GR"/>
              </w:rPr>
              <w:t>6</w:t>
            </w:r>
          </w:p>
        </w:tc>
      </w:tr>
    </w:tbl>
    <w:p w:rsidR="00BA0D6D" w:rsidRPr="004F3C60" w:rsidRDefault="00BA0D6D" w:rsidP="00BA0D6D">
      <w:pPr>
        <w:pStyle w:val="a3"/>
        <w:rPr>
          <w:sz w:val="16"/>
        </w:rPr>
      </w:pPr>
    </w:p>
    <w:p w:rsidR="00BA0D6D" w:rsidRPr="004F3C60" w:rsidRDefault="00BA0D6D" w:rsidP="00BA0D6D">
      <w:pPr>
        <w:pStyle w:val="a3"/>
        <w:rPr>
          <w:rFonts w:ascii="Arial Black" w:hAnsi="Arial Black"/>
          <w:b w:val="0"/>
          <w:bCs/>
          <w:spacing w:val="20"/>
          <w:sz w:val="18"/>
          <w:szCs w:val="18"/>
        </w:rPr>
      </w:pPr>
    </w:p>
    <w:p w:rsidR="00BA0D6D" w:rsidRDefault="00BA0D6D" w:rsidP="00BA0D6D">
      <w:pPr>
        <w:pStyle w:val="a3"/>
        <w:rPr>
          <w:rFonts w:ascii="Arial Black" w:hAnsi="Arial Black"/>
          <w:b w:val="0"/>
          <w:bCs/>
          <w:spacing w:val="20"/>
        </w:rPr>
      </w:pPr>
    </w:p>
    <w:p w:rsidR="00BA0D6D" w:rsidRPr="00E17E43" w:rsidRDefault="00BA0D6D" w:rsidP="00BA0D6D">
      <w:pPr>
        <w:jc w:val="center"/>
        <w:rPr>
          <w:rFonts w:ascii="Arial Black" w:hAnsi="Arial Black"/>
          <w:spacing w:val="20"/>
          <w:sz w:val="20"/>
          <w:u w:val="single"/>
        </w:rPr>
      </w:pPr>
      <w:r w:rsidRPr="00E17E43">
        <w:rPr>
          <w:rFonts w:ascii="Arial Black" w:hAnsi="Arial Black"/>
          <w:spacing w:val="20"/>
          <w:sz w:val="20"/>
          <w:u w:val="single"/>
        </w:rPr>
        <w:t>ΟΔΗΓΙΕΣ ΓΙΑ ΤΗ ΔΗΛΩΣΗ ΜΑΘΗΜΑΤΩΝ</w:t>
      </w:r>
    </w:p>
    <w:p w:rsidR="00BA0D6D" w:rsidRDefault="00BA0D6D" w:rsidP="00BA0D6D">
      <w:pPr>
        <w:ind w:left="-360" w:right="-496"/>
        <w:jc w:val="center"/>
      </w:pPr>
    </w:p>
    <w:p w:rsidR="00BA0D6D" w:rsidRPr="00FE28D9" w:rsidRDefault="00BA0D6D" w:rsidP="00BA0D6D">
      <w:pPr>
        <w:numPr>
          <w:ilvl w:val="0"/>
          <w:numId w:val="1"/>
        </w:numPr>
        <w:tabs>
          <w:tab w:val="num" w:pos="-142"/>
        </w:tabs>
        <w:ind w:left="-120" w:right="-496" w:hanging="240"/>
        <w:jc w:val="both"/>
      </w:pPr>
      <w:r w:rsidRPr="00FE28D9">
        <w:t xml:space="preserve">Όλοι οι φοιτητές πρέπει υποχρεωτικά και δεσμευτικά να υποβάλουν δήλωση μαθημάτων στο σύστημα </w:t>
      </w:r>
      <w:hyperlink r:id="rId5" w:history="1">
        <w:r w:rsidRPr="00FE28D9">
          <w:rPr>
            <w:rStyle w:val="-"/>
            <w:lang w:val="en-US"/>
          </w:rPr>
          <w:t>http</w:t>
        </w:r>
        <w:r w:rsidRPr="00FE28D9">
          <w:rPr>
            <w:rStyle w:val="-"/>
          </w:rPr>
          <w:t>://</w:t>
        </w:r>
        <w:proofErr w:type="spellStart"/>
        <w:r w:rsidRPr="00FE28D9">
          <w:rPr>
            <w:rStyle w:val="-"/>
            <w:lang w:val="en-US"/>
          </w:rPr>
          <w:t>dionysos</w:t>
        </w:r>
        <w:proofErr w:type="spellEnd"/>
        <w:r w:rsidRPr="00FE28D9">
          <w:rPr>
            <w:rStyle w:val="-"/>
          </w:rPr>
          <w:t>.</w:t>
        </w:r>
        <w:proofErr w:type="spellStart"/>
        <w:r w:rsidRPr="00FE28D9">
          <w:rPr>
            <w:rStyle w:val="-"/>
            <w:lang w:val="en-US"/>
          </w:rPr>
          <w:t>teilar</w:t>
        </w:r>
        <w:proofErr w:type="spellEnd"/>
        <w:r w:rsidRPr="00FE28D9">
          <w:rPr>
            <w:rStyle w:val="-"/>
          </w:rPr>
          <w:t>.</w:t>
        </w:r>
        <w:proofErr w:type="spellStart"/>
        <w:r w:rsidRPr="00FE28D9">
          <w:rPr>
            <w:rStyle w:val="-"/>
            <w:lang w:val="en-US"/>
          </w:rPr>
          <w:t>gr</w:t>
        </w:r>
        <w:proofErr w:type="spellEnd"/>
      </w:hyperlink>
      <w:r w:rsidRPr="00FE28D9">
        <w:t xml:space="preserve"> (διαφορετικά αποκλείονται από τις εξετάσεις).</w:t>
      </w:r>
    </w:p>
    <w:p w:rsidR="00BA0D6D" w:rsidRPr="00FE28D9" w:rsidRDefault="00BA0D6D" w:rsidP="00BA0D6D">
      <w:pPr>
        <w:ind w:left="-120" w:right="-496"/>
        <w:jc w:val="both"/>
      </w:pPr>
      <w:r w:rsidRPr="00FE28D9">
        <w:t>Για να κάνετε δήλωση μαθημάτων είναι απαραίτητη η χρήση του κωδικού πρόσβασης (</w:t>
      </w:r>
      <w:r w:rsidRPr="00FE28D9">
        <w:rPr>
          <w:lang w:val="en-US"/>
        </w:rPr>
        <w:t>username</w:t>
      </w:r>
      <w:r w:rsidRPr="00FE28D9">
        <w:t xml:space="preserve"> / </w:t>
      </w:r>
      <w:r w:rsidRPr="00FE28D9">
        <w:rPr>
          <w:lang w:val="en-US"/>
        </w:rPr>
        <w:t>password</w:t>
      </w:r>
      <w:r w:rsidRPr="00FE28D9">
        <w:t>), που σας δίνει το ΚΕΝΤΡΟ ΔΙΑΧΕΙΡΙΣΗΣ ΔΙΚΤΥΟΥ ΤΟΥ ΤΕΙ</w:t>
      </w:r>
    </w:p>
    <w:p w:rsidR="00BA0D6D" w:rsidRPr="00FE28D9" w:rsidRDefault="00BA0D6D" w:rsidP="00BA0D6D">
      <w:pPr>
        <w:ind w:left="-120" w:right="-496"/>
        <w:jc w:val="both"/>
      </w:pPr>
    </w:p>
    <w:p w:rsidR="00BA0D6D" w:rsidRDefault="00BA0D6D" w:rsidP="00BA0D6D">
      <w:pPr>
        <w:numPr>
          <w:ilvl w:val="0"/>
          <w:numId w:val="1"/>
        </w:numPr>
        <w:tabs>
          <w:tab w:val="num" w:pos="-142"/>
        </w:tabs>
        <w:spacing w:after="240"/>
        <w:ind w:left="-119" w:right="-493" w:hanging="238"/>
        <w:jc w:val="both"/>
      </w:pPr>
      <w:r w:rsidRPr="00FE28D9">
        <w:t xml:space="preserve">Τα μαθήματα που θα </w:t>
      </w:r>
      <w:r w:rsidRPr="00EB0828">
        <w:rPr>
          <w:b/>
          <w:u w:val="single"/>
        </w:rPr>
        <w:t>δ</w:t>
      </w:r>
      <w:r>
        <w:rPr>
          <w:b/>
          <w:u w:val="single"/>
        </w:rPr>
        <w:t>ηλωθούν</w:t>
      </w:r>
      <w:r w:rsidRPr="00FE28D9">
        <w:t xml:space="preserve"> στο </w:t>
      </w:r>
      <w:r>
        <w:t>Χειμερινό</w:t>
      </w:r>
      <w:r w:rsidRPr="00FE28D9">
        <w:t xml:space="preserve"> </w:t>
      </w:r>
      <w:r>
        <w:t>Ε</w:t>
      </w:r>
      <w:r w:rsidRPr="00FE28D9">
        <w:t>ξάμηνο του ακαδημαϊκού έτους 201</w:t>
      </w:r>
      <w:r w:rsidRPr="00E51DC3">
        <w:t>5</w:t>
      </w:r>
      <w:r w:rsidRPr="00FE28D9">
        <w:t>-</w:t>
      </w:r>
      <w:r>
        <w:t>20</w:t>
      </w:r>
      <w:r w:rsidRPr="00FE28D9">
        <w:t>1</w:t>
      </w:r>
      <w:r w:rsidRPr="00E51DC3">
        <w:t>6</w:t>
      </w:r>
      <w:r w:rsidRPr="00FE28D9">
        <w:t xml:space="preserve">  είναι των</w:t>
      </w:r>
      <w:r w:rsidRPr="00E073DB">
        <w:rPr>
          <w:b/>
          <w:u w:val="single"/>
        </w:rPr>
        <w:t xml:space="preserve"> </w:t>
      </w:r>
      <w:r w:rsidRPr="00E51DC3">
        <w:rPr>
          <w:b/>
          <w:u w:val="single"/>
        </w:rPr>
        <w:t>1</w:t>
      </w:r>
      <w:r w:rsidRPr="00E073DB">
        <w:rPr>
          <w:b/>
          <w:u w:val="single"/>
          <w:vertAlign w:val="superscript"/>
        </w:rPr>
        <w:t>ου</w:t>
      </w:r>
      <w:r w:rsidRPr="00E073DB">
        <w:rPr>
          <w:b/>
          <w:u w:val="single"/>
        </w:rPr>
        <w:t xml:space="preserve">, </w:t>
      </w:r>
      <w:r w:rsidRPr="00E51DC3">
        <w:rPr>
          <w:b/>
          <w:u w:val="single"/>
        </w:rPr>
        <w:t>3</w:t>
      </w:r>
      <w:r w:rsidRPr="00E073DB">
        <w:rPr>
          <w:b/>
          <w:u w:val="single"/>
          <w:vertAlign w:val="superscript"/>
        </w:rPr>
        <w:t>ου</w:t>
      </w:r>
      <w:r w:rsidRPr="00E073DB">
        <w:rPr>
          <w:b/>
          <w:u w:val="single"/>
        </w:rPr>
        <w:t xml:space="preserve"> </w:t>
      </w:r>
      <w:r w:rsidRPr="00E51DC3">
        <w:rPr>
          <w:b/>
          <w:u w:val="single"/>
        </w:rPr>
        <w:t>,5</w:t>
      </w:r>
      <w:r w:rsidRPr="00E51DC3">
        <w:rPr>
          <w:b/>
          <w:u w:val="single"/>
          <w:vertAlign w:val="superscript"/>
        </w:rPr>
        <w:t xml:space="preserve"> </w:t>
      </w:r>
      <w:r w:rsidRPr="00E073DB">
        <w:rPr>
          <w:b/>
          <w:u w:val="single"/>
          <w:vertAlign w:val="superscript"/>
        </w:rPr>
        <w:t>ου</w:t>
      </w:r>
      <w:r w:rsidRPr="00E073DB">
        <w:rPr>
          <w:b/>
          <w:u w:val="single"/>
        </w:rPr>
        <w:t xml:space="preserve"> και </w:t>
      </w:r>
      <w:r w:rsidRPr="00E51DC3">
        <w:rPr>
          <w:b/>
          <w:u w:val="single"/>
        </w:rPr>
        <w:t>7</w:t>
      </w:r>
      <w:r w:rsidRPr="00E073DB">
        <w:rPr>
          <w:b/>
          <w:u w:val="single"/>
          <w:vertAlign w:val="superscript"/>
        </w:rPr>
        <w:t>ου</w:t>
      </w:r>
      <w:r w:rsidRPr="00E073DB">
        <w:rPr>
          <w:b/>
          <w:u w:val="single"/>
        </w:rPr>
        <w:t xml:space="preserve"> εξαμήνων</w:t>
      </w:r>
      <w:r w:rsidRPr="00FE28D9">
        <w:t>.</w:t>
      </w:r>
    </w:p>
    <w:p w:rsidR="00BA0D6D" w:rsidRPr="00E073DB" w:rsidRDefault="00BA0D6D" w:rsidP="00BA0D6D">
      <w:pPr>
        <w:numPr>
          <w:ilvl w:val="0"/>
          <w:numId w:val="1"/>
        </w:numPr>
        <w:tabs>
          <w:tab w:val="num" w:pos="-142"/>
        </w:tabs>
        <w:spacing w:after="240"/>
        <w:ind w:left="-119" w:right="-493" w:hanging="238"/>
        <w:jc w:val="both"/>
      </w:pPr>
      <w:r>
        <w:rPr>
          <w:b/>
        </w:rPr>
        <w:t>Διδακτικές μονάδες ανά εξάμηνο</w:t>
      </w:r>
    </w:p>
    <w:p w:rsidR="00BA0D6D" w:rsidRDefault="00BA0D6D" w:rsidP="00BA0D6D">
      <w:pPr>
        <w:numPr>
          <w:ilvl w:val="0"/>
          <w:numId w:val="2"/>
        </w:numPr>
        <w:spacing w:after="240"/>
        <w:ind w:right="-493"/>
        <w:jc w:val="both"/>
      </w:pPr>
      <w:r w:rsidRPr="00C8543F">
        <w:t>1</w:t>
      </w:r>
      <w:r w:rsidRPr="00E073DB">
        <w:rPr>
          <w:vertAlign w:val="superscript"/>
        </w:rPr>
        <w:t>ο</w:t>
      </w:r>
      <w:r>
        <w:t xml:space="preserve"> – </w:t>
      </w:r>
      <w:r w:rsidRPr="00C8543F">
        <w:t>4</w:t>
      </w:r>
      <w:r w:rsidRPr="00E073DB">
        <w:rPr>
          <w:vertAlign w:val="superscript"/>
        </w:rPr>
        <w:t>ο</w:t>
      </w:r>
      <w:r>
        <w:t xml:space="preserve"> Εξάμηνο μέχρι 42 Δ.Μ.</w:t>
      </w:r>
    </w:p>
    <w:p w:rsidR="00BA0D6D" w:rsidRDefault="00BA0D6D" w:rsidP="00BA0D6D">
      <w:pPr>
        <w:numPr>
          <w:ilvl w:val="0"/>
          <w:numId w:val="2"/>
        </w:numPr>
        <w:spacing w:after="240"/>
        <w:ind w:right="-493"/>
        <w:jc w:val="both"/>
      </w:pPr>
      <w:r>
        <w:t>5</w:t>
      </w:r>
      <w:r w:rsidRPr="00E073DB">
        <w:rPr>
          <w:vertAlign w:val="superscript"/>
        </w:rPr>
        <w:t>ο</w:t>
      </w:r>
      <w:r>
        <w:t xml:space="preserve"> – 7</w:t>
      </w:r>
      <w:r w:rsidRPr="00E073DB">
        <w:rPr>
          <w:vertAlign w:val="superscript"/>
        </w:rPr>
        <w:t>ο</w:t>
      </w:r>
      <w:r>
        <w:t xml:space="preserve"> Εξάμηνο μέχρι 48 Δ.Μ</w:t>
      </w:r>
    </w:p>
    <w:p w:rsidR="00BA0D6D" w:rsidRDefault="00BA0D6D" w:rsidP="00BA0D6D">
      <w:pPr>
        <w:numPr>
          <w:ilvl w:val="0"/>
          <w:numId w:val="2"/>
        </w:numPr>
        <w:spacing w:after="240"/>
        <w:ind w:right="-493"/>
        <w:jc w:val="both"/>
      </w:pPr>
      <w:r>
        <w:t>8</w:t>
      </w:r>
      <w:r w:rsidRPr="00E073DB">
        <w:rPr>
          <w:vertAlign w:val="superscript"/>
        </w:rPr>
        <w:t>ο</w:t>
      </w:r>
      <w:r>
        <w:t xml:space="preserve"> και πάνω χωρίς όριο Δ.Μ</w:t>
      </w:r>
    </w:p>
    <w:p w:rsidR="00BA0D6D" w:rsidRDefault="00BA0D6D" w:rsidP="00BA0D6D">
      <w:pPr>
        <w:numPr>
          <w:ilvl w:val="0"/>
          <w:numId w:val="1"/>
        </w:numPr>
        <w:tabs>
          <w:tab w:val="num" w:pos="-142"/>
        </w:tabs>
        <w:spacing w:after="240"/>
        <w:ind w:left="-119" w:right="-493" w:hanging="238"/>
        <w:jc w:val="both"/>
      </w:pPr>
      <w:r>
        <w:t>Από τα μ</w:t>
      </w:r>
      <w:r w:rsidRPr="00E073DB">
        <w:t xml:space="preserve">αθήματα επιλογής υποχρεωτικά </w:t>
      </w:r>
      <w:r w:rsidRPr="00E073DB">
        <w:rPr>
          <w:b/>
        </w:rPr>
        <w:t>(</w:t>
      </w:r>
      <w:r w:rsidRPr="00E073DB">
        <w:rPr>
          <w:b/>
          <w:lang w:val="en-US"/>
        </w:rPr>
        <w:t>EY</w:t>
      </w:r>
      <w:r w:rsidRPr="00E073DB">
        <w:rPr>
          <w:b/>
        </w:rPr>
        <w:t>)</w:t>
      </w:r>
      <w:r w:rsidRPr="00E073DB">
        <w:t xml:space="preserve">  του </w:t>
      </w:r>
      <w:r w:rsidRPr="00C8543F">
        <w:t>5</w:t>
      </w:r>
      <w:r w:rsidRPr="00E073DB">
        <w:rPr>
          <w:vertAlign w:val="superscript"/>
        </w:rPr>
        <w:t>ου</w:t>
      </w:r>
      <w:r w:rsidRPr="00E073DB">
        <w:t xml:space="preserve"> Εξαμήνου: Επιλέγ</w:t>
      </w:r>
      <w:r>
        <w:t>εται</w:t>
      </w:r>
      <w:r w:rsidRPr="00E073DB">
        <w:t xml:space="preserve"> </w:t>
      </w:r>
      <w:r>
        <w:t>δύο</w:t>
      </w:r>
      <w:r w:rsidRPr="00E073DB">
        <w:t xml:space="preserve"> (</w:t>
      </w:r>
      <w:r>
        <w:t>2</w:t>
      </w:r>
      <w:r w:rsidRPr="00E073DB">
        <w:t xml:space="preserve">) από τα </w:t>
      </w:r>
      <w:r>
        <w:t xml:space="preserve">τέσσερα </w:t>
      </w:r>
      <w:r w:rsidRPr="00E073DB">
        <w:t>(</w:t>
      </w:r>
      <w:r>
        <w:t>4</w:t>
      </w:r>
      <w:r w:rsidRPr="00E073DB">
        <w:t>) προσφερόμενα μαθήματα</w:t>
      </w:r>
      <w:r>
        <w:t xml:space="preserve"> (</w:t>
      </w:r>
      <w:proofErr w:type="spellStart"/>
      <w:r>
        <w:t>Εργοφυσιολογία</w:t>
      </w:r>
      <w:proofErr w:type="spellEnd"/>
      <w:r>
        <w:t xml:space="preserve">, </w:t>
      </w:r>
      <w:proofErr w:type="spellStart"/>
      <w:r>
        <w:t>Βιοπληροφορική</w:t>
      </w:r>
      <w:proofErr w:type="spellEnd"/>
      <w:r>
        <w:t>, Φαρμακολογία, Συμβουλευτική Διατροφής)</w:t>
      </w:r>
    </w:p>
    <w:p w:rsidR="00BA0D6D" w:rsidRPr="002154B3" w:rsidRDefault="00BA0D6D" w:rsidP="00BA0D6D">
      <w:pPr>
        <w:numPr>
          <w:ilvl w:val="0"/>
          <w:numId w:val="1"/>
        </w:numPr>
        <w:tabs>
          <w:tab w:val="num" w:pos="-142"/>
        </w:tabs>
        <w:spacing w:after="240"/>
        <w:ind w:left="-142" w:right="-493" w:hanging="238"/>
        <w:jc w:val="both"/>
      </w:pPr>
      <w:r>
        <w:rPr>
          <w:bCs w:val="0"/>
        </w:rPr>
        <w:t>Ο</w:t>
      </w:r>
      <w:r w:rsidRPr="00E6643C">
        <w:rPr>
          <w:bCs w:val="0"/>
        </w:rPr>
        <w:t>ι φοιτητές μπορούν να δηλώσουν μαθήματα μεγαλύτερων εξαμήνων, π.χ. μαθήματα του 5</w:t>
      </w:r>
      <w:r w:rsidRPr="00E6643C">
        <w:rPr>
          <w:bCs w:val="0"/>
          <w:vertAlign w:val="superscript"/>
        </w:rPr>
        <w:t>ου</w:t>
      </w:r>
      <w:r w:rsidRPr="00E6643C">
        <w:rPr>
          <w:bCs w:val="0"/>
        </w:rPr>
        <w:t xml:space="preserve"> εξαμήνου σπουδών μπορούν να δηλωθούν από φοιτητές που το εξάμηνό τους είναι ≥3</w:t>
      </w:r>
      <w:r w:rsidRPr="00E6643C">
        <w:rPr>
          <w:bCs w:val="0"/>
          <w:vertAlign w:val="superscript"/>
        </w:rPr>
        <w:t>ου</w:t>
      </w:r>
      <w:r w:rsidRPr="00E6643C">
        <w:rPr>
          <w:bCs w:val="0"/>
        </w:rPr>
        <w:t xml:space="preserve"> εξαμήνου. Μαθήματα του 7</w:t>
      </w:r>
      <w:r w:rsidRPr="00E6643C">
        <w:rPr>
          <w:bCs w:val="0"/>
          <w:vertAlign w:val="superscript"/>
        </w:rPr>
        <w:t>ου</w:t>
      </w:r>
      <w:r w:rsidRPr="00E6643C">
        <w:rPr>
          <w:bCs w:val="0"/>
        </w:rPr>
        <w:t xml:space="preserve"> εξαμήνου μπορούν να δηλωθούν από φοιτητές που το εξάμηνό τους είναι ≥5</w:t>
      </w:r>
      <w:r w:rsidRPr="00E6643C">
        <w:rPr>
          <w:bCs w:val="0"/>
          <w:vertAlign w:val="superscript"/>
        </w:rPr>
        <w:t>ου</w:t>
      </w:r>
      <w:r w:rsidRPr="00E6643C">
        <w:rPr>
          <w:bCs w:val="0"/>
        </w:rPr>
        <w:t xml:space="preserve">  εξαμήνου.</w:t>
      </w:r>
    </w:p>
    <w:p w:rsidR="00BA0D6D" w:rsidRPr="00E6643C" w:rsidRDefault="00BA0D6D" w:rsidP="00BA0D6D">
      <w:pPr>
        <w:numPr>
          <w:ilvl w:val="0"/>
          <w:numId w:val="1"/>
        </w:numPr>
        <w:tabs>
          <w:tab w:val="num" w:pos="-142"/>
        </w:tabs>
        <w:spacing w:after="240"/>
        <w:ind w:left="-142" w:right="-493" w:hanging="238"/>
        <w:jc w:val="both"/>
      </w:pPr>
      <w:r>
        <w:rPr>
          <w:bCs w:val="0"/>
        </w:rPr>
        <w:t>Στη δήλωση υπάρχει και ο ΚΩΔΙΚΟΣ 100 για να δηλωθεί από τους φοιτητές που έχουν τελειώσει όλες τις υποχρεώσεις τους αλλά δεν έχουν ορκιστεί.</w:t>
      </w:r>
    </w:p>
    <w:p w:rsidR="00BA0D6D" w:rsidRPr="00E6643C" w:rsidRDefault="00BA0D6D" w:rsidP="00BA0D6D">
      <w:pPr>
        <w:numPr>
          <w:ilvl w:val="0"/>
          <w:numId w:val="1"/>
        </w:numPr>
        <w:tabs>
          <w:tab w:val="num" w:pos="-142"/>
        </w:tabs>
        <w:ind w:left="-120" w:right="-496" w:hanging="240"/>
        <w:jc w:val="both"/>
      </w:pPr>
      <w:r w:rsidRPr="00E6643C">
        <w:rPr>
          <w:bCs w:val="0"/>
        </w:rPr>
        <w:t xml:space="preserve">Αφού τελειώσετε με τη ΔΗΛΩΣΗ ΜΑΘΗΜΑΤΩΝ, κάνετε ΔΗΛΩΣΗ ΣΥΓΓΡΑΜΜΑΤΩΝ στο πρόγραμμα «ΕΥΔΟΞΟΣ» </w:t>
      </w:r>
      <w:hyperlink r:id="rId6" w:history="1">
        <w:r w:rsidRPr="00E6643C">
          <w:rPr>
            <w:rStyle w:val="-"/>
            <w:b/>
            <w:lang w:val="en-US"/>
          </w:rPr>
          <w:t>http</w:t>
        </w:r>
        <w:r w:rsidRPr="00E6643C">
          <w:rPr>
            <w:rStyle w:val="-"/>
            <w:b/>
          </w:rPr>
          <w:t>://</w:t>
        </w:r>
        <w:r w:rsidRPr="00E6643C">
          <w:rPr>
            <w:rStyle w:val="-"/>
            <w:b/>
            <w:lang w:val="en-US"/>
          </w:rPr>
          <w:t>www</w:t>
        </w:r>
        <w:r w:rsidRPr="00E6643C">
          <w:rPr>
            <w:rStyle w:val="-"/>
            <w:b/>
          </w:rPr>
          <w:t>.</w:t>
        </w:r>
        <w:proofErr w:type="spellStart"/>
        <w:r w:rsidRPr="00E6643C">
          <w:rPr>
            <w:rStyle w:val="-"/>
            <w:b/>
            <w:lang w:val="en-US"/>
          </w:rPr>
          <w:t>eudoxus</w:t>
        </w:r>
        <w:proofErr w:type="spellEnd"/>
        <w:r w:rsidRPr="00E6643C">
          <w:rPr>
            <w:rStyle w:val="-"/>
            <w:b/>
          </w:rPr>
          <w:t>.</w:t>
        </w:r>
        <w:proofErr w:type="spellStart"/>
        <w:r w:rsidRPr="00E6643C">
          <w:rPr>
            <w:rStyle w:val="-"/>
            <w:b/>
            <w:lang w:val="en-US"/>
          </w:rPr>
          <w:t>gr</w:t>
        </w:r>
        <w:proofErr w:type="spellEnd"/>
      </w:hyperlink>
    </w:p>
    <w:p w:rsidR="00BA0D6D" w:rsidRDefault="00BA0D6D" w:rsidP="00BA0D6D">
      <w:pPr>
        <w:ind w:left="-360" w:right="-496"/>
        <w:jc w:val="both"/>
      </w:pPr>
    </w:p>
    <w:p w:rsidR="00BA0D6D" w:rsidRPr="00FE28D9" w:rsidRDefault="00BA0D6D" w:rsidP="00BA0D6D">
      <w:pPr>
        <w:ind w:left="-120" w:right="-496"/>
        <w:jc w:val="both"/>
      </w:pPr>
    </w:p>
    <w:p w:rsidR="00BA0D6D" w:rsidRPr="005A2357" w:rsidRDefault="00BA0D6D" w:rsidP="00BA0D6D">
      <w:pPr>
        <w:tabs>
          <w:tab w:val="num" w:pos="-142"/>
        </w:tabs>
        <w:ind w:left="-382" w:right="-496" w:hanging="240"/>
        <w:jc w:val="both"/>
        <w:rPr>
          <w:sz w:val="18"/>
        </w:rPr>
      </w:pPr>
    </w:p>
    <w:p w:rsidR="00BA0D6D" w:rsidRDefault="00BA0D6D" w:rsidP="00BA0D6D">
      <w:pPr>
        <w:pStyle w:val="a6"/>
        <w:rPr>
          <w:b/>
          <w:bCs w:val="0"/>
          <w:sz w:val="18"/>
        </w:rPr>
      </w:pPr>
    </w:p>
    <w:p w:rsidR="00BA0D6D" w:rsidRPr="00B45B13" w:rsidRDefault="00BA0D6D" w:rsidP="00BA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spacing w:line="360" w:lineRule="auto"/>
        <w:ind w:right="-493"/>
        <w:rPr>
          <w:u w:val="single"/>
        </w:rPr>
      </w:pPr>
      <w:r w:rsidRPr="00B45B13">
        <w:rPr>
          <w:b/>
          <w:bCs w:val="0"/>
          <w:u w:val="single"/>
        </w:rPr>
        <w:t>ΠΡΟΣΟΧΗ: H συμπλήρωση της δήλωσης γίνεται με ευθύνη του φοιτητή.</w:t>
      </w:r>
      <w:r w:rsidRPr="00B45B13">
        <w:rPr>
          <w:u w:val="single"/>
        </w:rPr>
        <w:t xml:space="preserve"> </w:t>
      </w:r>
    </w:p>
    <w:p w:rsidR="00BA0D6D" w:rsidRPr="00B45B13" w:rsidRDefault="00BA0D6D" w:rsidP="00BA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spacing w:line="360" w:lineRule="auto"/>
        <w:ind w:right="-493"/>
        <w:jc w:val="both"/>
        <w:rPr>
          <w:sz w:val="20"/>
          <w:szCs w:val="20"/>
        </w:rPr>
      </w:pPr>
      <w:r w:rsidRPr="00B45B13">
        <w:rPr>
          <w:sz w:val="20"/>
          <w:szCs w:val="20"/>
        </w:rPr>
        <w:t>Οι φοιτητές δεν έχουν δικαίωμα να εξετάζονται σε μάθημα που δεν έχουν δηλώσει.</w:t>
      </w:r>
      <w:r w:rsidRPr="00B45B13">
        <w:rPr>
          <w:sz w:val="20"/>
          <w:szCs w:val="20"/>
        </w:rPr>
        <w:br/>
        <w:t xml:space="preserve">Επομένως έχουν την ευθύνη να ελέγχουν εγκαίρως (από το </w:t>
      </w:r>
      <w:r w:rsidRPr="00B45B13">
        <w:rPr>
          <w:sz w:val="20"/>
          <w:szCs w:val="20"/>
          <w:lang w:val="en-US"/>
        </w:rPr>
        <w:t>e</w:t>
      </w:r>
      <w:r w:rsidRPr="00B45B13">
        <w:rPr>
          <w:sz w:val="20"/>
          <w:szCs w:val="20"/>
        </w:rPr>
        <w:t>-</w:t>
      </w:r>
      <w:proofErr w:type="spellStart"/>
      <w:r w:rsidRPr="00B45B13">
        <w:rPr>
          <w:sz w:val="20"/>
          <w:szCs w:val="20"/>
          <w:lang w:val="en-US"/>
        </w:rPr>
        <w:t>grammateia</w:t>
      </w:r>
      <w:proofErr w:type="spellEnd"/>
      <w:r w:rsidRPr="00B45B13">
        <w:rPr>
          <w:sz w:val="20"/>
          <w:szCs w:val="20"/>
        </w:rPr>
        <w:t>-</w:t>
      </w:r>
      <w:proofErr w:type="spellStart"/>
      <w:r w:rsidRPr="00B45B13">
        <w:rPr>
          <w:sz w:val="20"/>
          <w:szCs w:val="20"/>
          <w:lang w:val="en-US"/>
        </w:rPr>
        <w:t>dionysos</w:t>
      </w:r>
      <w:proofErr w:type="spellEnd"/>
      <w:r w:rsidRPr="00B45B13">
        <w:rPr>
          <w:sz w:val="20"/>
          <w:szCs w:val="20"/>
        </w:rPr>
        <w:t>) ότι είναι δηλωμένα όλα τα μαθήματα στα οποία θέλουν να εξετασθούν και να επιλύουν εγκαίρως όποιο σχετικό πρόβλημα, χωρίς να μετατίθεται το βάρος της παρατυπίας στους εξεταστές.</w:t>
      </w:r>
    </w:p>
    <w:p w:rsidR="00BA0D6D" w:rsidRPr="00FE28D9" w:rsidRDefault="00BA0D6D" w:rsidP="00BA0D6D">
      <w:pPr>
        <w:ind w:left="-720" w:right="-736"/>
        <w:rPr>
          <w:b/>
          <w:bCs w:val="0"/>
          <w:sz w:val="18"/>
          <w:u w:val="single"/>
        </w:rPr>
      </w:pPr>
    </w:p>
    <w:p w:rsidR="00BA0D6D" w:rsidRPr="00FE28D9" w:rsidRDefault="00BA0D6D" w:rsidP="00BA0D6D">
      <w:pPr>
        <w:ind w:left="-720" w:right="-736"/>
        <w:rPr>
          <w:b/>
          <w:bCs w:val="0"/>
          <w:sz w:val="18"/>
          <w:u w:val="single"/>
        </w:rPr>
      </w:pPr>
    </w:p>
    <w:p w:rsidR="00BA0D6D" w:rsidRPr="00FE28D9" w:rsidRDefault="00BA0D6D" w:rsidP="00BA0D6D">
      <w:pPr>
        <w:ind w:left="-720" w:right="-736"/>
        <w:rPr>
          <w:b/>
          <w:bCs w:val="0"/>
          <w:sz w:val="18"/>
          <w:u w:val="single"/>
        </w:rPr>
      </w:pPr>
    </w:p>
    <w:p w:rsidR="00BA0D6D" w:rsidRPr="00FE28D9" w:rsidRDefault="00BA0D6D" w:rsidP="00BA0D6D">
      <w:pPr>
        <w:ind w:left="-720" w:right="-736"/>
        <w:rPr>
          <w:b/>
          <w:bCs w:val="0"/>
          <w:sz w:val="18"/>
          <w:u w:val="single"/>
        </w:rPr>
      </w:pPr>
    </w:p>
    <w:p w:rsidR="005E6380" w:rsidRDefault="005E6380"/>
    <w:sectPr w:rsidR="005E6380" w:rsidSect="004B1021">
      <w:footerReference w:type="default" r:id="rId7"/>
      <w:pgSz w:w="11906" w:h="16838" w:code="9"/>
      <w:pgMar w:top="539" w:right="1701" w:bottom="567" w:left="1701" w:header="709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C60" w:rsidRDefault="00BA0D6D">
    <w:pPr>
      <w:pStyle w:val="a5"/>
      <w:ind w:right="-1336"/>
      <w:rPr>
        <w:sz w:val="16"/>
      </w:rPr>
    </w:pPr>
    <w:r>
      <w:rPr>
        <w:sz w:val="16"/>
      </w:rPr>
      <w:t xml:space="preserve">                                                                                   </w:t>
    </w:r>
    <w:r>
      <w:rPr>
        <w:sz w:val="16"/>
      </w:rPr>
      <w:t xml:space="preserve">                                                                    </w:t>
    </w:r>
    <w:r>
      <w:rPr>
        <w:sz w:val="16"/>
      </w:rPr>
      <w:t xml:space="preserve">                    Εαρινό Εξάμηνο </w:t>
    </w:r>
    <w:r>
      <w:rPr>
        <w:sz w:val="16"/>
      </w:rPr>
      <w:t xml:space="preserve"> Α.Ε.201</w:t>
    </w:r>
    <w:r>
      <w:rPr>
        <w:sz w:val="16"/>
      </w:rPr>
      <w:t>4</w:t>
    </w:r>
    <w:r>
      <w:rPr>
        <w:sz w:val="16"/>
      </w:rPr>
      <w:t>-1</w:t>
    </w:r>
    <w:r>
      <w:rPr>
        <w:sz w:val="16"/>
      </w:rPr>
      <w:t>5</w:t>
    </w:r>
  </w:p>
  <w:p w:rsidR="004F3C60" w:rsidRPr="00395E34" w:rsidRDefault="00BA0D6D">
    <w:pPr>
      <w:pStyle w:val="a5"/>
      <w:ind w:right="-1336"/>
      <w:rPr>
        <w:sz w:val="16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649D"/>
    <w:multiLevelType w:val="hybridMultilevel"/>
    <w:tmpl w:val="DBC6EEA0"/>
    <w:lvl w:ilvl="0" w:tplc="792C0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83104"/>
    <w:multiLevelType w:val="hybridMultilevel"/>
    <w:tmpl w:val="5A5CDB04"/>
    <w:lvl w:ilvl="0" w:tplc="0408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D6D"/>
    <w:rsid w:val="005E6380"/>
    <w:rsid w:val="00BA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6D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BA0D6D"/>
    <w:pPr>
      <w:ind w:left="-600" w:right="-616"/>
      <w:jc w:val="center"/>
    </w:pPr>
    <w:rPr>
      <w:b/>
      <w:bCs w:val="0"/>
      <w:sz w:val="20"/>
    </w:rPr>
  </w:style>
  <w:style w:type="character" w:customStyle="1" w:styleId="Char">
    <w:name w:val="Τίτλος Char"/>
    <w:basedOn w:val="a0"/>
    <w:link w:val="a3"/>
    <w:rsid w:val="00BA0D6D"/>
    <w:rPr>
      <w:rFonts w:ascii="Arial" w:eastAsia="Times New Roman" w:hAnsi="Arial" w:cs="Arial"/>
      <w:b/>
      <w:sz w:val="20"/>
      <w:szCs w:val="24"/>
      <w:lang w:eastAsia="el-GR"/>
    </w:rPr>
  </w:style>
  <w:style w:type="paragraph" w:styleId="a4">
    <w:name w:val="header"/>
    <w:basedOn w:val="a"/>
    <w:link w:val="Char0"/>
    <w:rsid w:val="00BA0D6D"/>
    <w:pPr>
      <w:tabs>
        <w:tab w:val="center" w:pos="4153"/>
        <w:tab w:val="right" w:pos="8306"/>
      </w:tabs>
    </w:pPr>
    <w:rPr>
      <w:rFonts w:ascii="Times New Roman" w:hAnsi="Times New Roman" w:cs="Times New Roman"/>
      <w:bCs w:val="0"/>
      <w:szCs w:val="20"/>
      <w:lang w:val="en-GB"/>
    </w:rPr>
  </w:style>
  <w:style w:type="character" w:customStyle="1" w:styleId="Char0">
    <w:name w:val="Κεφαλίδα Char"/>
    <w:basedOn w:val="a0"/>
    <w:link w:val="a4"/>
    <w:rsid w:val="00BA0D6D"/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paragraph" w:styleId="a5">
    <w:name w:val="footer"/>
    <w:basedOn w:val="a"/>
    <w:link w:val="Char1"/>
    <w:rsid w:val="00BA0D6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BA0D6D"/>
    <w:rPr>
      <w:rFonts w:ascii="Arial" w:eastAsia="Times New Roman" w:hAnsi="Arial" w:cs="Arial"/>
      <w:bCs/>
      <w:sz w:val="24"/>
      <w:szCs w:val="24"/>
      <w:lang w:eastAsia="el-GR"/>
    </w:rPr>
  </w:style>
  <w:style w:type="character" w:styleId="-">
    <w:name w:val="Hyperlink"/>
    <w:rsid w:val="00BA0D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0D6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doxus.gr" TargetMode="External"/><Relationship Id="rId5" Type="http://schemas.openxmlformats.org/officeDocument/2006/relationships/hyperlink" Target="http://dionysos.teilar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1610</Characters>
  <Application>Microsoft Office Word</Application>
  <DocSecurity>0</DocSecurity>
  <Lines>13</Lines>
  <Paragraphs>3</Paragraphs>
  <ScaleCrop>false</ScaleCrop>
  <Company>TEI LARISSAS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gramdd1</dc:creator>
  <cp:keywords/>
  <dc:description/>
  <cp:lastModifiedBy>gramdd1</cp:lastModifiedBy>
  <cp:revision>1</cp:revision>
  <dcterms:created xsi:type="dcterms:W3CDTF">2015-10-12T05:55:00Z</dcterms:created>
  <dcterms:modified xsi:type="dcterms:W3CDTF">2015-10-12T05:55:00Z</dcterms:modified>
</cp:coreProperties>
</file>