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320" w:lineRule="exact" w:before="64"/>
        <w:ind w:left="3230" w:right="3249" w:firstLine="0"/>
        <w:jc w:val="center"/>
        <w:rPr>
          <w:rFonts w:ascii="Arial" w:hAnsi="Arial" w:cs="Arial" w:eastAsia="Arial"/>
          <w:sz w:val="28"/>
          <w:szCs w:val="28"/>
        </w:rPr>
      </w:pP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ΤΕΙ</w:t>
      </w:r>
      <w:r>
        <w:rPr>
          <w:rFonts w:ascii="Arial" w:hAnsi="Arial" w:cs="Arial" w:eastAsia="Arial"/>
          <w:b w:val="0"/>
          <w:bCs w:val="0"/>
          <w:spacing w:val="-12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Θεσσαλίας</w:t>
      </w:r>
      <w:r>
        <w:rPr>
          <w:rFonts w:ascii="Arial" w:hAnsi="Arial" w:cs="Arial" w:eastAsia="Arial"/>
          <w:b w:val="0"/>
          <w:bCs w:val="0"/>
          <w:spacing w:val="-11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-</w:t>
      </w:r>
      <w:r>
        <w:rPr>
          <w:rFonts w:ascii="Arial" w:hAnsi="Arial" w:cs="Arial" w:eastAsia="Arial"/>
          <w:b w:val="0"/>
          <w:bCs w:val="0"/>
          <w:spacing w:val="-11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Τεχνολογίας</w:t>
      </w:r>
      <w:r>
        <w:rPr>
          <w:rFonts w:ascii="Arial" w:hAnsi="Arial" w:cs="Arial" w:eastAsia="Arial"/>
          <w:b w:val="0"/>
          <w:bCs w:val="0"/>
          <w:spacing w:val="-11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Γεωπονίας</w:t>
      </w:r>
      <w:r>
        <w:rPr>
          <w:rFonts w:ascii="Arial" w:hAnsi="Arial" w:cs="Arial" w:eastAsia="Arial"/>
          <w:b w:val="0"/>
          <w:bCs w:val="0"/>
          <w:spacing w:val="-11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και</w:t>
      </w:r>
      <w:r>
        <w:rPr>
          <w:rFonts w:ascii="Arial" w:hAnsi="Arial" w:cs="Arial" w:eastAsia="Arial"/>
          <w:b w:val="0"/>
          <w:bCs w:val="0"/>
          <w:spacing w:val="-11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Τεχν.Τροφίμων</w:t>
      </w:r>
      <w:r>
        <w:rPr>
          <w:rFonts w:ascii="Arial" w:hAnsi="Arial" w:cs="Arial" w:eastAsia="Arial"/>
          <w:b w:val="0"/>
          <w:bCs w:val="0"/>
          <w:spacing w:val="-11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&amp;</w:t>
      </w:r>
      <w:r>
        <w:rPr>
          <w:rFonts w:ascii="Arial" w:hAnsi="Arial" w:cs="Arial" w:eastAsia="Arial"/>
          <w:b w:val="0"/>
          <w:bCs w:val="0"/>
          <w:spacing w:val="-11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Διατροφής</w:t>
      </w:r>
      <w:r>
        <w:rPr>
          <w:rFonts w:ascii="Arial" w:hAnsi="Arial" w:cs="Arial" w:eastAsia="Arial"/>
          <w:b w:val="0"/>
          <w:bCs w:val="0"/>
          <w:spacing w:val="0"/>
          <w:w w:val="99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Τμήμα</w:t>
      </w:r>
      <w:r>
        <w:rPr>
          <w:rFonts w:ascii="Arial" w:hAnsi="Arial" w:cs="Arial" w:eastAsia="Arial"/>
          <w:b w:val="0"/>
          <w:bCs w:val="0"/>
          <w:spacing w:val="-14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Διατροφής</w:t>
      </w:r>
      <w:r>
        <w:rPr>
          <w:rFonts w:ascii="Arial" w:hAnsi="Arial" w:cs="Arial" w:eastAsia="Arial"/>
          <w:b w:val="0"/>
          <w:bCs w:val="0"/>
          <w:spacing w:val="-14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και</w:t>
      </w:r>
      <w:r>
        <w:rPr>
          <w:rFonts w:ascii="Arial" w:hAnsi="Arial" w:cs="Arial" w:eastAsia="Arial"/>
          <w:b w:val="0"/>
          <w:bCs w:val="0"/>
          <w:spacing w:val="-13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Διαιτολογίας</w:t>
      </w:r>
      <w:r>
        <w:rPr>
          <w:rFonts w:ascii="Arial" w:hAnsi="Arial" w:cs="Arial" w:eastAsia="Arial"/>
          <w:b w:val="0"/>
          <w:bCs w:val="0"/>
          <w:spacing w:val="-14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(Καρδίτσα)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</w:r>
    </w:p>
    <w:p>
      <w:pPr>
        <w:spacing w:line="140" w:lineRule="exact" w:before="8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spacing w:line="312" w:lineRule="auto"/>
        <w:ind w:left="10790" w:right="120" w:firstLine="3007"/>
        <w:jc w:val="right"/>
      </w:pPr>
      <w:r>
        <w:rPr>
          <w:b w:val="0"/>
          <w:bCs w:val="0"/>
          <w:spacing w:val="0"/>
          <w:w w:val="100"/>
        </w:rPr>
        <w:t>Λάρισα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28/09/2017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Προκήρυξη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Αριθμός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Πρωτοκόλλου: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2529/16-06-2017</w:t>
      </w:r>
      <w:r>
        <w:rPr>
          <w:b w:val="0"/>
          <w:bCs w:val="0"/>
          <w:spacing w:val="0"/>
          <w:w w:val="100"/>
        </w:rPr>
      </w:r>
    </w:p>
    <w:p>
      <w:pPr>
        <w:spacing w:line="100" w:lineRule="exact" w:before="2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0" w:right="20" w:firstLine="0"/>
        <w:jc w:val="center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ΑΞΙΟΛΟΓΙΚΟΣ</w:t>
      </w:r>
      <w:r>
        <w:rPr>
          <w:rFonts w:ascii="Arial" w:hAnsi="Arial" w:cs="Arial" w:eastAsia="Arial"/>
          <w:b w:val="0"/>
          <w:bCs w:val="0"/>
          <w:spacing w:val="-10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ΠΙΝΑΚΑΣ</w:t>
      </w:r>
      <w:r>
        <w:rPr>
          <w:rFonts w:ascii="Arial" w:hAnsi="Arial" w:cs="Arial" w:eastAsia="Arial"/>
          <w:b w:val="0"/>
          <w:bCs w:val="0"/>
          <w:spacing w:val="-10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-</w:t>
      </w:r>
      <w:r>
        <w:rPr>
          <w:rFonts w:ascii="Arial" w:hAnsi="Arial" w:cs="Arial" w:eastAsia="Arial"/>
          <w:b w:val="0"/>
          <w:bCs w:val="0"/>
          <w:spacing w:val="-10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Τομέας:</w:t>
      </w:r>
      <w:r>
        <w:rPr>
          <w:rFonts w:ascii="Arial" w:hAnsi="Arial" w:cs="Arial" w:eastAsia="Arial"/>
          <w:b w:val="0"/>
          <w:bCs w:val="0"/>
          <w:spacing w:val="-10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Ενιαίος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</w:r>
    </w:p>
    <w:p>
      <w:pPr>
        <w:spacing w:line="312" w:lineRule="auto" w:before="70"/>
        <w:ind w:left="4261" w:right="4281" w:firstLine="0"/>
        <w:jc w:val="center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Φυσιολογία</w:t>
      </w:r>
      <w:r>
        <w:rPr>
          <w:rFonts w:ascii="Arial" w:hAnsi="Arial" w:cs="Arial" w:eastAsia="Arial"/>
          <w:b w:val="0"/>
          <w:bCs w:val="0"/>
          <w:spacing w:val="-11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και</w:t>
      </w:r>
      <w:r>
        <w:rPr>
          <w:rFonts w:ascii="Arial" w:hAnsi="Arial" w:cs="Arial" w:eastAsia="Arial"/>
          <w:b w:val="0"/>
          <w:bCs w:val="0"/>
          <w:spacing w:val="-10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Κλινική</w:t>
      </w:r>
      <w:r>
        <w:rPr>
          <w:rFonts w:ascii="Arial" w:hAnsi="Arial" w:cs="Arial" w:eastAsia="Arial"/>
          <w:b w:val="0"/>
          <w:bCs w:val="0"/>
          <w:spacing w:val="-10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Ανατομία</w:t>
      </w:r>
      <w:r>
        <w:rPr>
          <w:rFonts w:ascii="Arial" w:hAnsi="Arial" w:cs="Arial" w:eastAsia="Arial"/>
          <w:b w:val="0"/>
          <w:bCs w:val="0"/>
          <w:spacing w:val="-10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του</w:t>
      </w:r>
      <w:r>
        <w:rPr>
          <w:rFonts w:ascii="Arial" w:hAnsi="Arial" w:cs="Arial" w:eastAsia="Arial"/>
          <w:b w:val="0"/>
          <w:bCs w:val="0"/>
          <w:spacing w:val="-10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Ανθρώπου</w:t>
      </w:r>
      <w:r>
        <w:rPr>
          <w:rFonts w:ascii="Arial" w:hAnsi="Arial" w:cs="Arial" w:eastAsia="Arial"/>
          <w:b w:val="0"/>
          <w:bCs w:val="0"/>
          <w:spacing w:val="-11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(Εργαστήριο)</w:t>
      </w:r>
      <w:r>
        <w:rPr>
          <w:rFonts w:ascii="Arial" w:hAnsi="Arial" w:cs="Arial" w:eastAsia="Arial"/>
          <w:b w:val="0"/>
          <w:bCs w:val="0"/>
          <w:spacing w:val="-10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Χειμερινό,Εαρινό</w:t>
      </w:r>
      <w:r>
        <w:rPr>
          <w:rFonts w:ascii="Arial" w:hAnsi="Arial" w:cs="Arial" w:eastAsia="Arial"/>
          <w:b w:val="0"/>
          <w:bCs w:val="0"/>
          <w:spacing w:val="0"/>
          <w:w w:val="99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Ακαδημαικοί</w:t>
      </w:r>
      <w:r>
        <w:rPr>
          <w:rFonts w:ascii="Arial" w:hAnsi="Arial" w:cs="Arial" w:eastAsia="Arial"/>
          <w:b w:val="0"/>
          <w:bCs w:val="0"/>
          <w:spacing w:val="-22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Υπότροφοι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440" w:hRule="exact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before="2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Ονοματεπώνυμο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line="160" w:lineRule="exact" w:before="87"/>
              <w:ind w:left="75" w:right="4376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ΚΑΡΑΛΗΣ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ΔΗΜΗΤΡΙΟΣ,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Τηλ: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2431022410,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Κιν: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6945903550,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email: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hyperlink r:id="rId5">
              <w:r>
                <w:rPr>
                  <w:rFonts w:ascii="Arial" w:hAnsi="Arial" w:cs="Arial" w:eastAsia="Arial"/>
                  <w:b w:val="0"/>
                  <w:bCs w:val="0"/>
                  <w:spacing w:val="0"/>
                  <w:w w:val="100"/>
                  <w:sz w:val="16"/>
                  <w:szCs w:val="16"/>
                </w:rPr>
                <w:t>karalis_dim@yahoo.gr</w:t>
              </w:r>
            </w:hyperlink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Καθεστώς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απασχόλησης: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Ελεύθερος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επαγγελματίας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20" w:lineRule="exact" w:before="7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TableParagraph"/>
              <w:ind w:left="830" w:right="87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1</w:t>
            </w:r>
          </w:p>
        </w:tc>
      </w:tr>
      <w:tr>
        <w:trPr>
          <w:trHeight w:val="260" w:hRule="exact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before="6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Εμπειρία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(σε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μήνες)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Επαγγελματική: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361.3,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Εκπαιδευτική: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19.6,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Συνολική: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361.4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240" w:hRule="exact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before="4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σε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περιοδικά: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1,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σε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συνέδρια: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30,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ως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κεφάλαια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βιβλίων: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0,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ως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βιβλίο: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6</w:t>
            </w:r>
          </w:p>
        </w:tc>
      </w:tr>
      <w:tr>
        <w:trPr>
          <w:trHeight w:val="2340" w:hRule="exact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before="4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Τίτλοι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σπουδών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Διδακτορικό: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ΔΙΔΑΚΤΩΡ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ΙΑΤΡΙΚΗΣ,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ΙΑΤΡΙΚΗ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ΙΑΤΡΙΚΗΣ,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ΕΘΝΙΚΟ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ΚΑΙ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ΚΑΠΟΔΙΣΤΡΙΑΚΟ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ΠΑΝΕΠΙΣΤΗΜΙΟ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ΑΘΗΝΩΝ,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24/02/2009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  <w:p>
            <w:pPr>
              <w:pStyle w:val="TableParagraph"/>
              <w:spacing w:line="150" w:lineRule="exact" w:before="8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  <w:p>
            <w:pPr>
              <w:pStyle w:val="TableParagraph"/>
              <w:spacing w:line="160" w:lineRule="exact"/>
              <w:ind w:left="35" w:right="6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Μεταπτυχιακό: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ΑΔΕΙΑ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ΕΚΤΕΛΕΣΗΣ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ΥΠΕΡΗΧΩΝ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ΤΩΝ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ΟΡΓΑΝΩΝ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ΤΗΣ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ΕΙΔΙΚΟΤΗΤΑΣ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ΤΗΣ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ΕΝΔΟΚΡΙΝΟΛΟΓΙΑΣ,</w:t>
            </w:r>
            <w:r>
              <w:rPr>
                <w:rFonts w:ascii="Arial" w:hAnsi="Arial" w:cs="Arial" w:eastAsia="Arial"/>
                <w:b w:val="0"/>
                <w:bCs w:val="0"/>
                <w:spacing w:val="2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ΓΕΝΙΚΗ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ΔΙΕΥΘΥΝΣΗ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ΥΓΕΙΑΣ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-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ΔΙΕΥΘΥΝΣΗ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ΕΠΑΓΓΕΛΜΑΤΩΝ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ΥΓΕΙΑΣ,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ΥΠΟΥΡΓΕΙΟ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ΥΓΕΙΑΣ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ΚΑΙ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ΚΟΙΝΩΝΙΚΗΣ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ΑΛΛΗΛΕΓΓΥΗΣ,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02/01/2004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  <w:p>
            <w:pPr>
              <w:pStyle w:val="TableParagraph"/>
              <w:spacing w:line="130" w:lineRule="exact" w:before="8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</w:r>
          </w:p>
          <w:p>
            <w:pPr>
              <w:pStyle w:val="TableParagraph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Μεταπτυχιακό: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ΕΙΔΙΚΟΣ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ΕΝΔΟΚΡΙΝΟΛΟΓΟΣ,</w:t>
            </w:r>
            <w:r>
              <w:rPr>
                <w:rFonts w:ascii="Arial" w:hAnsi="Arial" w:cs="Arial" w:eastAsia="Arial"/>
                <w:b w:val="0"/>
                <w:bCs w:val="0"/>
                <w:spacing w:val="2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ΦΑΡΜΑΚΩΝ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-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ΦΑΡΜΑΚΕΙΩΝ,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ΝΟΜΑΡΧΙΑ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ΑΘΗΝΩΝ,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30/09/1999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  <w:p>
            <w:pPr>
              <w:pStyle w:val="TableParagraph"/>
              <w:spacing w:line="130" w:lineRule="exact" w:before="6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</w:r>
          </w:p>
          <w:p>
            <w:pPr>
              <w:pStyle w:val="TableParagraph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Βασικό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Πτυχίο: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ΠΤΥΧΙΟΥΧΟΣ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ΙΑΤΡΙΚΗΣ,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ΕΠΙΣΤΗΜΩΝ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ΥΓΕΙΑΣ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ΙΑΤΡΙΚΗΣ,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ΑΡΙΣΤΟΤΕΛΕΙΟΝ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ΠΑΝΕΠΙΣΤΗΜΙΟΝ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ΘΕΣΣΑΛΟΝΙΚΗΣ,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20/05/1987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  <w:p>
            <w:pPr>
              <w:pStyle w:val="TableParagraph"/>
              <w:spacing w:line="150" w:lineRule="exact" w:before="8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  <w:p>
            <w:pPr>
              <w:pStyle w:val="TableParagraph"/>
              <w:spacing w:line="160" w:lineRule="exact"/>
              <w:ind w:left="35" w:right="601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Μεταπτυχιακό: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ΔΙΠΛΩΜΑ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ΕΠΙΤΥΧΟΥΣ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ΟΛΟΚΛΗΡΩΣΗΣ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ΘΕΩΡΗΤΙΚΗΣ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ΚΑΙ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ΠΡΑΚΤΙΚΗΣ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ΕΞΑΣΚΗΣΗΣ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ΣΤΟΝ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ΙΑΤΡΙΚΟ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ΒΕΛΟΝΙΣΜΟ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ΒΑΣΕΙ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ΤΩΝ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ΠΡΟΫΠΟΘΕΣΕΩΝ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ΤΟΥ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ΔΙΕΘΝΟΥΣ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ΣΥΜΒΟΥΛΙΟΥ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ΙΑΤΡΙΚΟΥ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ΒΕΛΟΝΙΣΜΟΥ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(ICMART),</w:t>
            </w:r>
            <w:r>
              <w:rPr>
                <w:rFonts w:ascii="Arial" w:hAnsi="Arial" w:cs="Arial" w:eastAsia="Arial"/>
                <w:b w:val="0"/>
                <w:bCs w:val="0"/>
                <w:spacing w:val="2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ΙΑΤΡΙΚΟΥ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ΒΕΛΟΝΙΣΜΟΥ,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ΙΑΤΡΙΚΗ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ΕΤΑΙΡΕΙΑ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ΒΕΛΟΝΙΣΜΟΥ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ΒΟΡΕΙΑΣ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ΕΛΛΑΔΑΣ,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08/06/2014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  <w:p>
            <w:pPr>
              <w:pStyle w:val="TableParagraph"/>
              <w:spacing w:line="130" w:lineRule="exact" w:before="8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</w:r>
          </w:p>
          <w:p>
            <w:pPr>
              <w:pStyle w:val="TableParagraph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Μεταπτυχιακό: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ΜΕΤΑΠΤΥΧΙΑΚΟ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ΠΡΟΓΡΑΜΜΑ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ΣΠΟΥΔΩΝ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ΣΤΗ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ΒΙΟΗΘΙΚΗ,</w:t>
            </w:r>
            <w:r>
              <w:rPr>
                <w:rFonts w:ascii="Arial" w:hAnsi="Arial" w:cs="Arial" w:eastAsia="Arial"/>
                <w:b w:val="0"/>
                <w:bCs w:val="0"/>
                <w:spacing w:val="25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ΙΑΤΡΙΚΗΣ,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ΔΗΜΟΚΡΙΤΕΙΟ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ΠΑΝΕΠΙΣΤΗΜΙΟ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ΘΡΑΚΗΣ,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14/03/2017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440" w:hRule="exact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before="2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Ονοματεπώνυμο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line="160" w:lineRule="exact" w:before="87"/>
              <w:ind w:left="75" w:right="4057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Κοτρώτσιος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Αναστάσιος,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Τηλ: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2441070072,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Κιν: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6944575224,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email: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hyperlink r:id="rId6">
              <w:r>
                <w:rPr>
                  <w:rFonts w:ascii="Arial" w:hAnsi="Arial" w:cs="Arial" w:eastAsia="Arial"/>
                  <w:b w:val="0"/>
                  <w:bCs w:val="0"/>
                  <w:spacing w:val="0"/>
                  <w:w w:val="100"/>
                  <w:sz w:val="16"/>
                  <w:szCs w:val="16"/>
                </w:rPr>
                <w:t>kotrotsiostasos@hotmail.gr</w:t>
              </w:r>
            </w:hyperlink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Καθεστώς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απασχόλησης: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Ελεύθερος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επαγγελματίας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20" w:lineRule="exact" w:before="7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TableParagraph"/>
              <w:ind w:left="830" w:right="87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2</w:t>
            </w:r>
          </w:p>
        </w:tc>
      </w:tr>
      <w:tr>
        <w:trPr>
          <w:trHeight w:val="260" w:hRule="exact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before="6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Εμπειρία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(σε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μήνες)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Επαγγελματική: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244.1,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Εκπαιδευτική: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61.5,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Συνολική: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244.2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240" w:hRule="exact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before="4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σε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περιοδικά: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18,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σε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συνέδρια: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50,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ως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κεφάλαια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βιβλίων: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0,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ως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βιβλίο: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7</w:t>
            </w:r>
          </w:p>
        </w:tc>
      </w:tr>
      <w:tr>
        <w:trPr>
          <w:trHeight w:val="1220" w:hRule="exact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before="4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Τίτλοι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σπουδών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417" w:lineRule="auto" w:before="45"/>
              <w:ind w:left="35" w:right="4314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Διδακτορικό: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Διδακτορικό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στην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Ιατρική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Ιατρική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Σχολή</w:t>
            </w:r>
            <w:r>
              <w:rPr>
                <w:rFonts w:ascii="Arial" w:hAnsi="Arial" w:cs="Arial" w:eastAsia="Arial"/>
                <w:b w:val="0"/>
                <w:bCs w:val="0"/>
                <w:spacing w:val="3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Γενετικής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Πανεπιστήμιο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Βουκουρεστίου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Ρουμανίας,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19/04/2002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Βασικό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Πτυχίο: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Πτυχίο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Ιατρικής,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Ιατρική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Σχολή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Γενική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Ιατρική,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Πανεπιστήμιο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Βουκουρεστίου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Ρουμανίας,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25/07/1995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  <w:p>
            <w:pPr>
              <w:pStyle w:val="TableParagraph"/>
              <w:spacing w:line="160" w:lineRule="exact" w:before="26"/>
              <w:ind w:left="35" w:right="79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Μεταπτυχιακό: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Γηριατρικη-Γεροντολογια,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Ιατρικη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Σχολη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Carol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Davila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Γενικη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Ιατρικη-Φαρμακευτικη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Γηριατρικη-Γεροντολογια,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Παν/κη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Κλινικη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Ιατρικη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Σχολη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Βουκουρεστιου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Ρουμανια,</w:t>
            </w:r>
            <w:r>
              <w:rPr>
                <w:rFonts w:ascii="Arial" w:hAnsi="Arial" w:cs="Arial" w:eastAsia="Arial"/>
                <w:b w:val="0"/>
                <w:bCs w:val="0"/>
                <w:spacing w:val="-1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15/01/2015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440" w:hRule="exact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before="2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Ονοματεπώνυμο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line="160" w:lineRule="exact" w:before="87"/>
              <w:ind w:left="75" w:right="4245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ΧΡΙΣΤΩΝΗ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ΖΩΗ-ΕΙΡΗΝΗ,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Τηλ: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2410236633,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Κιν: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6944722258,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email: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hyperlink r:id="rId7">
              <w:r>
                <w:rPr>
                  <w:rFonts w:ascii="Arial" w:hAnsi="Arial" w:cs="Arial" w:eastAsia="Arial"/>
                  <w:b w:val="0"/>
                  <w:bCs w:val="0"/>
                  <w:spacing w:val="0"/>
                  <w:w w:val="100"/>
                  <w:sz w:val="16"/>
                  <w:szCs w:val="16"/>
                </w:rPr>
                <w:t>zchristoni@yahoo.com</w:t>
              </w:r>
            </w:hyperlink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Καθεστώς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απασχόλησης: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20" w:lineRule="exact" w:before="7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TableParagraph"/>
              <w:ind w:left="830" w:right="87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3</w:t>
            </w:r>
          </w:p>
        </w:tc>
      </w:tr>
      <w:tr>
        <w:trPr>
          <w:trHeight w:val="260" w:hRule="exact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before="6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Εμπειρία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(σε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μήνες)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Επαγγελματική: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63.0,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Εκπαιδευτική: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24.0,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Συνολική: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87.0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240" w:hRule="exact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before="4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σε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περιοδικά: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12,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σε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συνέδρια: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15,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ως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κεφάλαια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βιβλίων: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0,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ως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βιβλίο: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0</w:t>
            </w:r>
          </w:p>
        </w:tc>
      </w:tr>
    </w:tbl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type w:val="continuous"/>
          <w:pgSz w:w="16840" w:h="11900" w:orient="landscape"/>
          <w:pgMar w:top="720" w:bottom="280" w:left="620" w:right="600"/>
        </w:sectPr>
      </w:pPr>
    </w:p>
    <w:p>
      <w:pPr>
        <w:pStyle w:val="BodyText"/>
        <w:spacing w:line="312" w:lineRule="auto" w:before="70"/>
        <w:ind w:left="100" w:right="6281"/>
        <w:jc w:val="left"/>
      </w:pPr>
      <w:r>
        <w:rPr/>
        <w:pict>
          <v:group style="position:absolute;margin-left:36pt;margin-top:27.003906pt;width:770pt;height:.1pt;mso-position-horizontal-relative:page;mso-position-vertical-relative:paragraph;z-index:-202" coordorigin="720,540" coordsize="15400,2">
            <v:shape style="position:absolute;left:720;top:540;width:15400;height:2" coordorigin="720,540" coordsize="15400,0" path="m720,540l16120,540e" filled="f" stroked="t" strokeweight="1pt" strokecolor="#000000">
              <v:path arrowok="t"/>
            </v:shape>
            <w10:wrap type="none"/>
          </v:group>
        </w:pict>
      </w:r>
      <w:r>
        <w:rPr/>
        <w:pict>
          <v:group style="position:absolute;margin-left:36pt;margin-top:-.996094pt;width:770pt;height:.1pt;mso-position-horizontal-relative:page;mso-position-vertical-relative:paragraph;z-index:-201" coordorigin="720,-20" coordsize="15400,2">
            <v:shape style="position:absolute;left:720;top:-20;width:15400;height:2" coordorigin="720,-20" coordsize="15400,0" path="m720,-20l16120,-20e" filled="f" stroked="t" strokeweight="1pt" strokecolor="#000000">
              <v:path arrowok="t"/>
            </v:shape>
            <w10:wrap type="none"/>
          </v:group>
        </w:pict>
      </w:r>
      <w:r>
        <w:rPr/>
        <w:pict>
          <v:group style="position:absolute;margin-left:35.5pt;margin-top:34.503906pt;width:770.75pt;height:77pt;mso-position-horizontal-relative:page;mso-position-vertical-relative:paragraph;z-index:-200" coordorigin="710,690" coordsize="15415,1540">
            <v:group style="position:absolute;left:720;top:700;width:2567;height:1520" coordorigin="720,700" coordsize="2567,1520">
              <v:shape style="position:absolute;left:720;top:700;width:2567;height:1520" coordorigin="720,700" coordsize="2567,1520" path="m720,2220l3287,2220,3287,700,720,700,720,2220xe" filled="t" fillcolor="#BFBFBF" stroked="f">
                <v:path arrowok="t"/>
                <v:fill type="solid"/>
              </v:shape>
            </v:group>
            <v:group style="position:absolute;left:720;top:700;width:2567;height:1520" coordorigin="720,700" coordsize="2567,1520">
              <v:shape style="position:absolute;left:720;top:700;width:2567;height:1520" coordorigin="720,700" coordsize="2567,1520" path="m720,2220l3287,2220,3287,700,720,700,720,2220xe" filled="f" stroked="t" strokeweight=".5pt" strokecolor="#000000">
                <v:path arrowok="t"/>
              </v:shape>
            </v:group>
            <v:group style="position:absolute;left:3287;top:700;width:12833;height:1520" coordorigin="3287,700" coordsize="12833,1520">
              <v:shape style="position:absolute;left:3287;top:700;width:12833;height:1520" coordorigin="3287,700" coordsize="12833,1520" path="m3287,2220l16120,2220,16120,700,3287,700,3287,2220x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ΤΕΙ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Θεσσαλίας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Τεχνολογίας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Γεωπονίας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και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Τεχν.Τροφίμων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Διατροφής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Τμήμα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Διατροφής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και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Διαιτολογίας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(Καρδίτσα)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Προκύρηξη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Αριθμός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Πρωτοκόλλου: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2529/16-06-2017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2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100" w:lineRule="exact" w:before="2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tabs>
          <w:tab w:pos="2706" w:val="left" w:leader="none"/>
        </w:tabs>
        <w:spacing w:line="160" w:lineRule="exact"/>
        <w:ind w:right="816" w:hanging="2567"/>
        <w:jc w:val="left"/>
      </w:pPr>
      <w:r>
        <w:rPr>
          <w:b w:val="0"/>
          <w:bCs w:val="0"/>
          <w:spacing w:val="0"/>
          <w:w w:val="100"/>
        </w:rPr>
        <w:t>Τίτλοι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σπουδών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Διδακτορικό: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ΕΚΦΡΑΣΗ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ΤΟΥ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ΓΟΝΙΔΙΟΥ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PTEN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ΚΑΙ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ΣΥΣΧΕΤΙΣΗ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ΤΗΣ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ΜΕ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ΚΙΝΗΤΙΚΕΣ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ΠΑΡΑΜΕΤΡΟΥΣ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ΣΕ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ΠΡΟΔΙΗΘΗΤΙΚΕΣ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ΚΑΙ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ΔΙΗΘΗΤΙΚΕΣ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ΑΛΛΟΙΩΣΕΙΣ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ΤΟΥ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ΤΡΑΧΗΛΟΥ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ΤΗΣ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ΜΗΤΡΑΣ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ΙΑΤΡΙΚΗ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ΣΧΟΛΗ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ΑΘΗΝΩΝ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ΙΣΤΟΛΟΓΙΑΣ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ΚΑΙ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ΕΜΒΡΥΟΛΟΓΙΑΣ,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ΕΘΝΙΚΟ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ΚΑΙ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ΚΑΠΟΔΟΣΤΡΙΑΚΟ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ΠΑΝΕΠΙΣΤΗΜΙΟ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ΑΘΗΝΩΝ,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30/06/2010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8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Βασικό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Πτυχίο: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ΜΟΡΙΑΚΗΣ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ΒΙΟΛΟΓΙΑΣ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ΚΑΙ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ΓΕΝΕΤΙΚΗΣ,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ΜΟΡΙΑΚΗΣ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ΒΙΟΛΟΓΙΑΣ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ΚΑΙ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ΓΕΝΕΤΙΚΗΣ,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ΔΗΜΟΚΡΙΤΕΙΟ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ΠΑΝΕΠΙΣΤΗΜΙΟ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ΘΡΑΚΗΣ,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13/04/2007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6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417" w:lineRule="auto"/>
        <w:ind w:right="2167"/>
        <w:jc w:val="left"/>
      </w:pPr>
      <w:r>
        <w:rPr>
          <w:b w:val="0"/>
          <w:bCs w:val="0"/>
          <w:spacing w:val="0"/>
          <w:w w:val="100"/>
        </w:rPr>
        <w:t>Βασικό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Πτυχίο: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Cellular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Molecular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Biologist,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Biomedical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Biological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Sciences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Cell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Molecular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Biology,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Oxford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Brookes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University,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12/07/2001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Μεταπτυχιακό: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ΚΛΙΝΙΚΕΣ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ΕΦΑΡΜΟΓΕΣ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ΤΗΣ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ΜΟΡΙΑΚΗΣ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ΙΑΤΡΙΚΗΣ,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ΕΠΙΣΤΗΜΩΝ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ΥΓΕΙΑΣ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ΙΑΤΡΙΚΗΣ,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ΠΑΝΕΠΙΣΤΗΜΙΟ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ΘΕΣΣΑΛΙΑΣ,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02/11/2015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4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before="79"/>
        <w:ind w:left="0" w:right="100"/>
        <w:jc w:val="right"/>
      </w:pPr>
      <w:r>
        <w:rPr/>
        <w:pict>
          <v:group style="position:absolute;margin-left:36pt;margin-top:20.453907pt;width:770pt;height:.1pt;mso-position-horizontal-relative:page;mso-position-vertical-relative:paragraph;z-index:-204" coordorigin="720,409" coordsize="15400,2">
            <v:shape style="position:absolute;left:720;top:409;width:15400;height:2" coordorigin="720,409" coordsize="15400,0" path="m720,409l16120,409e" filled="f" stroked="t" strokeweight="1pt" strokecolor="#000000">
              <v:path arrowok="t"/>
            </v:shape>
            <w10:wrap type="none"/>
          </v:group>
        </w:pict>
      </w:r>
      <w:r>
        <w:rPr/>
        <w:pict>
          <v:group style="position:absolute;margin-left:36pt;margin-top:-.546094pt;width:770pt;height:.1pt;mso-position-horizontal-relative:page;mso-position-vertical-relative:paragraph;z-index:-203" coordorigin="720,-11" coordsize="15400,2">
            <v:shape style="position:absolute;left:720;top:-11;width:15400;height:2" coordorigin="720,-11" coordsize="15400,0" path="m720,-11l16120,-11e" filled="f" stroked="t" strokeweight="1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0"/>
          <w:w w:val="100"/>
        </w:rPr>
        <w:t>Σελίδα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</w:p>
    <w:sectPr>
      <w:pgSz w:w="16840" w:h="11900" w:orient="landscape"/>
      <w:pgMar w:top="500" w:bottom="280" w:left="62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A1"/>
    <w:family w:val="roman"/>
    <w:pitch w:val="variable"/>
  </w:font>
  <w:font w:name="Arial">
    <w:altName w:val="Arial"/>
    <w:charset w:val="A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2706"/>
    </w:pPr>
    <w:rPr>
      <w:rFonts w:ascii="Arial" w:hAnsi="Arial" w:eastAsia="Arial"/>
      <w:sz w:val="16"/>
      <w:szCs w:val="16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Arial" w:hAnsi="Arial" w:eastAsia="Arial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karalis_dim@yahoo.gr" TargetMode="External"/><Relationship Id="rId6" Type="http://schemas.openxmlformats.org/officeDocument/2006/relationships/hyperlink" Target="mailto:kotrotsiostasos@hotmail.gr" TargetMode="External"/><Relationship Id="rId7" Type="http://schemas.openxmlformats.org/officeDocument/2006/relationships/hyperlink" Target="mailto:zchristoni@yahoo.com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2017-09-29T10:57:44Z</dcterms:created>
  <dcterms:modified xsi:type="dcterms:W3CDTF">2017-09-29T10:57:44Z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2017-09-28T00:00:00Z</vt:filetime>
  </property>
  <property fmtid="{D5CDD505-2E9C-101B-9397-08002B2CF9AE}" pid="3" name="LastSaved">
    <vt:filetime>2017-09-29T00:00:00Z</vt:filetime>
  </property>
</Properties>
</file>